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51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6F2E65" w:rsidTr="00791A90">
        <w:trPr>
          <w:trHeight w:hRule="exact" w:val="5229"/>
        </w:trPr>
        <w:tc>
          <w:tcPr>
            <w:tcW w:w="10008" w:type="dxa"/>
            <w:shd w:val="clear" w:color="auto" w:fill="auto"/>
            <w:tcMar>
              <w:top w:w="255" w:type="dxa"/>
              <w:bottom w:w="227" w:type="dxa"/>
            </w:tcMar>
          </w:tcPr>
          <w:p w:rsidR="003A3EF4" w:rsidRPr="003A3EF4" w:rsidRDefault="003A3EF4" w:rsidP="003A3EF4">
            <w:pPr>
              <w:pStyle w:val="15"/>
              <w:tabs>
                <w:tab w:val="left" w:pos="90"/>
              </w:tabs>
              <w:jc w:val="center"/>
              <w:rPr>
                <w:rFonts w:ascii="Times New Roman" w:eastAsia="Times" w:hAnsi="Times New Roman"/>
                <w:color w:val="auto"/>
                <w:sz w:val="28"/>
                <w:lang w:val="ru-RU"/>
              </w:rPr>
            </w:pPr>
            <w:bookmarkStart w:id="0" w:name="_TOC837"/>
            <w:bookmarkEnd w:id="0"/>
            <w:r w:rsidRPr="003A3EF4">
              <w:rPr>
                <w:rFonts w:ascii="Times New Roman" w:eastAsia="Times" w:hAnsi="Times New Roman"/>
                <w:color w:val="auto"/>
                <w:sz w:val="28"/>
                <w:lang w:val="ru-RU"/>
              </w:rPr>
              <w:t xml:space="preserve">ФОНД ПЕНСИОННОГО И СОЦИАЛЬНОГО СТРАХОВАНИЯ </w:t>
            </w:r>
          </w:p>
          <w:p w:rsidR="003A3EF4" w:rsidRPr="003A3EF4" w:rsidRDefault="003A3EF4" w:rsidP="003A3EF4">
            <w:pPr>
              <w:pStyle w:val="15"/>
              <w:tabs>
                <w:tab w:val="left" w:pos="90"/>
              </w:tabs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 w:rsidRPr="003A3EF4">
              <w:rPr>
                <w:rFonts w:ascii="Times New Roman" w:eastAsia="Times" w:hAnsi="Times New Roman"/>
                <w:color w:val="auto"/>
                <w:sz w:val="28"/>
                <w:lang w:val="ru-RU"/>
              </w:rPr>
              <w:t>РОССИЙСКОЙ ФЕДЕРАЦИИ</w:t>
            </w:r>
          </w:p>
          <w:p w:rsidR="003A3EF4" w:rsidRPr="003A3EF4" w:rsidRDefault="003A3EF4" w:rsidP="003A3EF4">
            <w:pPr>
              <w:pStyle w:val="15"/>
              <w:tabs>
                <w:tab w:val="left" w:pos="90"/>
              </w:tabs>
              <w:rPr>
                <w:rFonts w:ascii="Times New Roman" w:hAnsi="Times New Roman"/>
                <w:color w:val="auto"/>
                <w:lang w:val="ru-RU"/>
              </w:rPr>
            </w:pPr>
          </w:p>
          <w:p w:rsidR="003A3EF4" w:rsidRPr="003A3EF4" w:rsidRDefault="003A3EF4" w:rsidP="003A3EF4">
            <w:pPr>
              <w:pStyle w:val="15"/>
              <w:tabs>
                <w:tab w:val="left" w:pos="90"/>
              </w:tabs>
              <w:rPr>
                <w:rFonts w:ascii="Times New Roman" w:hAnsi="Times New Roman"/>
                <w:color w:val="auto"/>
                <w:lang w:val="ru-RU"/>
              </w:rPr>
            </w:pPr>
          </w:p>
          <w:tbl>
            <w:tblPr>
              <w:tblW w:w="4374" w:type="dxa"/>
              <w:jc w:val="right"/>
              <w:tblLook w:val="0000" w:firstRow="0" w:lastRow="0" w:firstColumn="0" w:lastColumn="0" w:noHBand="0" w:noVBand="0"/>
            </w:tblPr>
            <w:tblGrid>
              <w:gridCol w:w="4374"/>
            </w:tblGrid>
            <w:tr w:rsidR="003A3EF4" w:rsidRPr="003A3EF4" w:rsidTr="00224979">
              <w:trPr>
                <w:trHeight w:val="20"/>
                <w:jc w:val="right"/>
              </w:trPr>
              <w:tc>
                <w:tcPr>
                  <w:tcW w:w="4374" w:type="dxa"/>
                </w:tcPr>
                <w:p w:rsidR="003A3EF4" w:rsidRPr="003A3EF4" w:rsidRDefault="003A3EF4" w:rsidP="003A3EF4">
                  <w:pPr>
                    <w:pStyle w:val="3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A3EF4">
                    <w:rPr>
                      <w:rFonts w:ascii="Times New Roman" w:hAnsi="Times New Roman" w:cs="Times New Roman"/>
                      <w:sz w:val="24"/>
                    </w:rPr>
                    <w:t>УТВЕРЖДАЮ</w:t>
                  </w:r>
                </w:p>
                <w:p w:rsidR="003A3EF4" w:rsidRPr="003A3EF4" w:rsidRDefault="003A3EF4" w:rsidP="003A3EF4">
                  <w:pPr>
                    <w:pStyle w:val="3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3EF4" w:rsidRPr="003A3EF4" w:rsidTr="00224979">
              <w:trPr>
                <w:trHeight w:val="20"/>
                <w:jc w:val="right"/>
              </w:trPr>
              <w:tc>
                <w:tcPr>
                  <w:tcW w:w="4374" w:type="dxa"/>
                </w:tcPr>
                <w:p w:rsidR="003A3EF4" w:rsidRPr="003A3EF4" w:rsidRDefault="003A3EF4" w:rsidP="003A3EF4">
                  <w:pPr>
                    <w:pStyle w:val="-0"/>
                    <w:rPr>
                      <w:sz w:val="24"/>
                    </w:rPr>
                  </w:pPr>
                  <w:r w:rsidRPr="003A3EF4">
                    <w:t>Начальник Департамента сопровождения ведомственных информационных систем</w:t>
                  </w:r>
                </w:p>
              </w:tc>
            </w:tr>
            <w:tr w:rsidR="003A3EF4" w:rsidRPr="003A3EF4" w:rsidTr="00224979">
              <w:trPr>
                <w:trHeight w:val="20"/>
                <w:jc w:val="right"/>
              </w:trPr>
              <w:tc>
                <w:tcPr>
                  <w:tcW w:w="4374" w:type="dxa"/>
                  <w:vAlign w:val="bottom"/>
                </w:tcPr>
                <w:p w:rsidR="003A3EF4" w:rsidRPr="003A3EF4" w:rsidRDefault="003A3EF4" w:rsidP="003A3EF4">
                  <w:pPr>
                    <w:pStyle w:val="-0"/>
                    <w:rPr>
                      <w:rStyle w:val="afff0"/>
                      <w:sz w:val="24"/>
                    </w:rPr>
                  </w:pPr>
                </w:p>
              </w:tc>
            </w:tr>
            <w:tr w:rsidR="003A3EF4" w:rsidRPr="003A3EF4" w:rsidTr="00224979">
              <w:trPr>
                <w:trHeight w:val="20"/>
                <w:jc w:val="right"/>
              </w:trPr>
              <w:tc>
                <w:tcPr>
                  <w:tcW w:w="4374" w:type="dxa"/>
                  <w:vAlign w:val="bottom"/>
                </w:tcPr>
                <w:p w:rsidR="003A3EF4" w:rsidRPr="003A3EF4" w:rsidRDefault="003A3EF4" w:rsidP="003A3EF4">
                  <w:pPr>
                    <w:pStyle w:val="-0"/>
                    <w:rPr>
                      <w:sz w:val="24"/>
                    </w:rPr>
                  </w:pPr>
                  <w:r w:rsidRPr="003A3EF4">
                    <w:rPr>
                      <w:rStyle w:val="afff0"/>
                      <w:sz w:val="24"/>
                    </w:rPr>
                    <w:t xml:space="preserve">                                    </w:t>
                  </w:r>
                  <w:r w:rsidRPr="003A3EF4">
                    <w:t xml:space="preserve">Г.В. Прямов </w:t>
                  </w:r>
                </w:p>
              </w:tc>
            </w:tr>
            <w:tr w:rsidR="003A3EF4" w:rsidRPr="003A3EF4" w:rsidTr="00224979">
              <w:trPr>
                <w:trHeight w:val="20"/>
                <w:jc w:val="right"/>
              </w:trPr>
              <w:tc>
                <w:tcPr>
                  <w:tcW w:w="4374" w:type="dxa"/>
                  <w:vAlign w:val="bottom"/>
                </w:tcPr>
                <w:p w:rsidR="003A3EF4" w:rsidRPr="003A3EF4" w:rsidRDefault="003A3EF4" w:rsidP="003A3EF4">
                  <w:pPr>
                    <w:pStyle w:val="-0"/>
                    <w:rPr>
                      <w:sz w:val="24"/>
                    </w:rPr>
                  </w:pPr>
                </w:p>
              </w:tc>
            </w:tr>
            <w:tr w:rsidR="003A3EF4" w:rsidRPr="003A3EF4" w:rsidTr="00224979">
              <w:trPr>
                <w:trHeight w:val="20"/>
                <w:jc w:val="right"/>
              </w:trPr>
              <w:tc>
                <w:tcPr>
                  <w:tcW w:w="4374" w:type="dxa"/>
                  <w:vAlign w:val="bottom"/>
                </w:tcPr>
                <w:p w:rsidR="003A3EF4" w:rsidRPr="003A3EF4" w:rsidRDefault="003A3EF4" w:rsidP="003A3EF4">
                  <w:pPr>
                    <w:pStyle w:val="-0"/>
                    <w:rPr>
                      <w:sz w:val="24"/>
                    </w:rPr>
                  </w:pPr>
                  <w:r w:rsidRPr="003A3EF4">
                    <w:rPr>
                      <w:sz w:val="24"/>
                    </w:rPr>
                    <w:t>«</w:t>
                  </w:r>
                  <w:r w:rsidRPr="003A3EF4">
                    <w:rPr>
                      <w:sz w:val="24"/>
                      <w:lang w:val="en-US"/>
                    </w:rPr>
                    <w:t>____</w:t>
                  </w:r>
                  <w:r w:rsidRPr="003A3EF4">
                    <w:rPr>
                      <w:sz w:val="24"/>
                    </w:rPr>
                    <w:t>»</w:t>
                  </w:r>
                  <w:r w:rsidRPr="003A3EF4">
                    <w:rPr>
                      <w:sz w:val="24"/>
                      <w:lang w:val="en-US"/>
                    </w:rPr>
                    <w:t xml:space="preserve"> _________________ </w:t>
                  </w:r>
                  <w:r w:rsidRPr="003A3EF4">
                    <w:rPr>
                      <w:sz w:val="24"/>
                    </w:rPr>
                    <w:t>202</w:t>
                  </w:r>
                  <w:r w:rsidRPr="003A3EF4">
                    <w:rPr>
                      <w:sz w:val="24"/>
                      <w:lang w:val="en-US"/>
                    </w:rPr>
                    <w:t>3</w:t>
                  </w:r>
                  <w:r w:rsidRPr="003A3EF4">
                    <w:rPr>
                      <w:sz w:val="24"/>
                    </w:rPr>
                    <w:t>г.</w:t>
                  </w:r>
                </w:p>
              </w:tc>
            </w:tr>
          </w:tbl>
          <w:p w:rsidR="003A3EF4" w:rsidRPr="003A3EF4" w:rsidRDefault="003A3EF4" w:rsidP="003A3EF4">
            <w:pPr>
              <w:pStyle w:val="15"/>
              <w:tabs>
                <w:tab w:val="left" w:pos="90"/>
              </w:tabs>
              <w:jc w:val="center"/>
              <w:rPr>
                <w:rFonts w:ascii="Times New Roman" w:eastAsia="Times" w:hAnsi="Times New Roman"/>
                <w:sz w:val="28"/>
                <w:szCs w:val="28"/>
                <w:lang w:val="ru-RU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3EF4" w:rsidRPr="003A3EF4" w:rsidRDefault="003A3EF4" w:rsidP="003A3E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2E65" w:rsidRPr="003A3EF4" w:rsidRDefault="006F2E65" w:rsidP="003A3EF4">
            <w:pPr>
              <w:pStyle w:val="af0"/>
              <w:rPr>
                <w:rFonts w:ascii="Times New Roman" w:hAnsi="Times New Roman"/>
                <w:sz w:val="28"/>
              </w:rPr>
            </w:pPr>
            <w:r w:rsidRPr="003A3EF4">
              <w:rPr>
                <w:rFonts w:ascii="Times New Roman" w:hAnsi="Times New Roman"/>
                <w:sz w:val="28"/>
                <w:lang w:val="en-US"/>
              </w:rPr>
              <w:fldChar w:fldCharType="begin"/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sz w:val="28"/>
                <w:lang w:val="en-US"/>
              </w:rPr>
              <w:instrText>IF</w:instrText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sz w:val="28"/>
              </w:rPr>
              <w:fldChar w:fldCharType="begin"/>
            </w:r>
            <w:r w:rsidRPr="003A3EF4">
              <w:rPr>
                <w:rFonts w:ascii="Times New Roman" w:hAnsi="Times New Roman"/>
                <w:sz w:val="28"/>
              </w:rPr>
              <w:instrText xml:space="preserve"> DOCPROPERTY Company </w:instrText>
            </w:r>
            <w:r w:rsidRPr="003A3EF4">
              <w:rPr>
                <w:rFonts w:ascii="Times New Roman" w:hAnsi="Times New Roman"/>
                <w:sz w:val="28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</w:rPr>
              <w:instrText xml:space="preserve"> = </w:instrText>
            </w:r>
            <w:r w:rsidRPr="003A3EF4">
              <w:rPr>
                <w:rFonts w:ascii="Times New Roman" w:hAnsi="Times New Roman"/>
                <w:sz w:val="28"/>
              </w:rPr>
              <w:fldChar w:fldCharType="begin"/>
            </w:r>
            <w:r w:rsidRPr="003A3EF4">
              <w:rPr>
                <w:rFonts w:ascii="Times New Roman" w:hAnsi="Times New Roman"/>
                <w:sz w:val="28"/>
              </w:rPr>
              <w:instrText xml:space="preserve"> QUOTE "ООО \«УСП Компьюлинк\»" </w:instrText>
            </w:r>
            <w:r w:rsidRPr="003A3EF4">
              <w:rPr>
                <w:rFonts w:ascii="Times New Roman" w:hAnsi="Times New Roman"/>
                <w:sz w:val="28"/>
              </w:rPr>
              <w:fldChar w:fldCharType="separate"/>
            </w:r>
            <w:r w:rsidR="00E41F0D" w:rsidRPr="003A3EF4">
              <w:rPr>
                <w:rFonts w:ascii="Times New Roman" w:hAnsi="Times New Roman"/>
                <w:sz w:val="28"/>
              </w:rPr>
              <w:instrText>ООО «УСП Компьюлинк»</w:instrText>
            </w:r>
            <w:r w:rsidRPr="003A3EF4">
              <w:rPr>
                <w:rFonts w:ascii="Times New Roman" w:hAnsi="Times New Roman"/>
                <w:sz w:val="28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noProof/>
                <w:sz w:val="28"/>
              </w:rPr>
              <w:fldChar w:fldCharType="begin"/>
            </w:r>
            <w:r w:rsidRPr="003A3EF4">
              <w:rPr>
                <w:rFonts w:ascii="Times New Roman" w:hAnsi="Times New Roman"/>
                <w:noProof/>
                <w:sz w:val="28"/>
              </w:rPr>
              <w:instrText xml:space="preserve"> AUTOTEXT УСП </w:instrText>
            </w:r>
            <w:r w:rsidRPr="003A3EF4">
              <w:rPr>
                <w:rFonts w:ascii="Times New Roman" w:hAnsi="Times New Roman"/>
                <w:noProof/>
                <w:sz w:val="28"/>
              </w:rPr>
              <w:fldChar w:fldCharType="separate"/>
            </w:r>
            <w:r w:rsidRPr="003A3EF4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D0291B7" wp14:editId="069CD80D">
                  <wp:extent cx="2088000" cy="444960"/>
                  <wp:effectExtent l="0" t="0" r="0" b="0"/>
                  <wp:docPr id="535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ulink_Logo_2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44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E65" w:rsidRPr="003A3EF4" w:rsidRDefault="006F2E65" w:rsidP="003A3EF4">
            <w:pPr>
              <w:pStyle w:val="af0"/>
              <w:rPr>
                <w:rFonts w:ascii="Times New Roman" w:hAnsi="Times New Roman"/>
                <w:sz w:val="28"/>
              </w:rPr>
            </w:pPr>
            <w:r w:rsidRPr="003A3EF4">
              <w:rPr>
                <w:rFonts w:ascii="Times New Roman" w:hAnsi="Times New Roman"/>
                <w:sz w:val="28"/>
              </w:rPr>
              <w:instrText>Общество с ограниченной ответственностью «УСП Компьюлинк»</w:instrText>
            </w:r>
            <w:r w:rsidRPr="003A3EF4">
              <w:rPr>
                <w:rFonts w:ascii="Times New Roman" w:hAnsi="Times New Roman"/>
                <w:noProof/>
                <w:sz w:val="28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b/>
                <w:color w:val="FF0000"/>
                <w:sz w:val="28"/>
              </w:rPr>
              <w:instrText>""</w:instrText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sz w:val="28"/>
                <w:lang w:val="en-US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  <w:lang w:val="en-US"/>
              </w:rPr>
              <w:fldChar w:fldCharType="begin"/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sz w:val="28"/>
                <w:lang w:val="en-US"/>
              </w:rPr>
              <w:instrText>IF</w:instrText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sz w:val="28"/>
              </w:rPr>
              <w:fldChar w:fldCharType="begin"/>
            </w:r>
            <w:r w:rsidRPr="003A3EF4">
              <w:rPr>
                <w:rFonts w:ascii="Times New Roman" w:hAnsi="Times New Roman"/>
                <w:sz w:val="28"/>
              </w:rPr>
              <w:instrText xml:space="preserve"> DOCPROPERTY Company </w:instrText>
            </w:r>
            <w:r w:rsidRPr="003A3EF4">
              <w:rPr>
                <w:rFonts w:ascii="Times New Roman" w:hAnsi="Times New Roman"/>
                <w:sz w:val="28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</w:rPr>
              <w:instrText xml:space="preserve"> = </w:instrText>
            </w:r>
            <w:r w:rsidRPr="003A3EF4">
              <w:rPr>
                <w:rFonts w:ascii="Times New Roman" w:hAnsi="Times New Roman"/>
                <w:sz w:val="28"/>
              </w:rPr>
              <w:fldChar w:fldCharType="begin"/>
            </w:r>
            <w:r w:rsidRPr="003A3EF4">
              <w:rPr>
                <w:rFonts w:ascii="Times New Roman" w:hAnsi="Times New Roman"/>
                <w:sz w:val="28"/>
              </w:rPr>
              <w:instrText xml:space="preserve"> QUOTE "ООО \«Компьюлинк Интеграция\»" </w:instrText>
            </w:r>
            <w:r w:rsidRPr="003A3EF4">
              <w:rPr>
                <w:rFonts w:ascii="Times New Roman" w:hAnsi="Times New Roman"/>
                <w:sz w:val="28"/>
              </w:rPr>
              <w:fldChar w:fldCharType="separate"/>
            </w:r>
            <w:r w:rsidR="00E41F0D" w:rsidRPr="003A3EF4">
              <w:rPr>
                <w:rFonts w:ascii="Times New Roman" w:hAnsi="Times New Roman"/>
                <w:sz w:val="28"/>
              </w:rPr>
              <w:instrText>ООО «Компьюлинк Интеграция»</w:instrText>
            </w:r>
            <w:r w:rsidRPr="003A3EF4">
              <w:rPr>
                <w:rFonts w:ascii="Times New Roman" w:hAnsi="Times New Roman"/>
                <w:sz w:val="28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noProof/>
                <w:sz w:val="28"/>
              </w:rPr>
              <w:fldChar w:fldCharType="begin"/>
            </w:r>
            <w:r w:rsidRPr="003A3EF4">
              <w:rPr>
                <w:rFonts w:ascii="Times New Roman" w:hAnsi="Times New Roman"/>
                <w:noProof/>
                <w:sz w:val="28"/>
              </w:rPr>
              <w:instrText xml:space="preserve"> AUTOTEXT Интеграция </w:instrText>
            </w:r>
            <w:r w:rsidRPr="003A3EF4">
              <w:rPr>
                <w:rFonts w:ascii="Times New Roman" w:hAnsi="Times New Roman"/>
                <w:noProof/>
                <w:sz w:val="28"/>
              </w:rPr>
              <w:fldChar w:fldCharType="separate"/>
            </w:r>
            <w:r w:rsidRPr="003A3EF4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01AE4DFA" wp14:editId="16F23309">
                  <wp:extent cx="2088000" cy="477360"/>
                  <wp:effectExtent l="0" t="0" r="0" b="0"/>
                  <wp:docPr id="536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EMF_Compulink_Integration.emf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47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E65" w:rsidRPr="003A3EF4" w:rsidRDefault="006F2E65" w:rsidP="003A3EF4">
            <w:pPr>
              <w:pStyle w:val="af0"/>
              <w:rPr>
                <w:rFonts w:ascii="Times New Roman" w:hAnsi="Times New Roman"/>
              </w:rPr>
            </w:pPr>
            <w:r w:rsidRPr="003A3EF4">
              <w:rPr>
                <w:rFonts w:ascii="Times New Roman" w:hAnsi="Times New Roman"/>
                <w:sz w:val="28"/>
              </w:rPr>
              <w:instrText>Общество с ограниченной ответственностью «Компьюлинк Интеграция»</w:instrText>
            </w:r>
            <w:r w:rsidRPr="003A3EF4">
              <w:rPr>
                <w:rFonts w:ascii="Times New Roman" w:hAnsi="Times New Roman"/>
                <w:noProof/>
                <w:sz w:val="28"/>
              </w:rPr>
              <w:fldChar w:fldCharType="end"/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b/>
                <w:color w:val="FF0000"/>
                <w:sz w:val="28"/>
              </w:rPr>
              <w:instrText>""</w:instrText>
            </w:r>
            <w:r w:rsidRPr="003A3EF4">
              <w:rPr>
                <w:rFonts w:ascii="Times New Roman" w:hAnsi="Times New Roman"/>
                <w:sz w:val="28"/>
              </w:rPr>
              <w:instrText xml:space="preserve"> </w:instrText>
            </w:r>
            <w:r w:rsidRPr="003A3EF4">
              <w:rPr>
                <w:rFonts w:ascii="Times New Roman" w:hAnsi="Times New Roman"/>
                <w:sz w:val="28"/>
                <w:lang w:val="en-US"/>
              </w:rPr>
              <w:fldChar w:fldCharType="end"/>
            </w:r>
          </w:p>
        </w:tc>
      </w:tr>
      <w:tr w:rsidR="006F2E65" w:rsidRPr="003A3EF4" w:rsidTr="00833BA9">
        <w:trPr>
          <w:trHeight w:val="1134"/>
        </w:trPr>
        <w:tc>
          <w:tcPr>
            <w:tcW w:w="10008" w:type="dxa"/>
            <w:shd w:val="clear" w:color="auto" w:fill="auto"/>
            <w:tcMar>
              <w:top w:w="170" w:type="dxa"/>
              <w:left w:w="57" w:type="dxa"/>
              <w:bottom w:w="0" w:type="dxa"/>
              <w:right w:w="57" w:type="dxa"/>
            </w:tcMar>
            <w:vAlign w:val="center"/>
          </w:tcPr>
          <w:p w:rsidR="003A3EF4" w:rsidRPr="003A3EF4" w:rsidRDefault="006F2E65" w:rsidP="006F2E65">
            <w:pPr>
              <w:pStyle w:val="af0"/>
              <w:spacing w:line="360" w:lineRule="auto"/>
              <w:rPr>
                <w:rFonts w:ascii="Times New Roman" w:hAnsi="Times New Roman"/>
                <w:b/>
                <w:caps/>
                <w:sz w:val="36"/>
                <w:szCs w:val="36"/>
              </w:rPr>
            </w:pPr>
            <w:r w:rsidRPr="003A3EF4">
              <w:rPr>
                <w:rFonts w:ascii="Times New Roman" w:hAnsi="Times New Roman"/>
                <w:b/>
                <w:caps/>
                <w:sz w:val="36"/>
                <w:szCs w:val="36"/>
              </w:rPr>
              <w:t xml:space="preserve">Спецификация </w:t>
            </w:r>
          </w:p>
          <w:p w:rsidR="003A3EF4" w:rsidRPr="003A3EF4" w:rsidRDefault="003A3EF4" w:rsidP="006F2E65">
            <w:pPr>
              <w:pStyle w:val="af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6F2E65" w:rsidRDefault="006F2E65" w:rsidP="006F2E65">
            <w:pPr>
              <w:pStyle w:val="af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 w:rsidRPr="003A3EF4">
              <w:rPr>
                <w:rFonts w:ascii="Times New Roman" w:hAnsi="Times New Roman"/>
                <w:caps/>
                <w:sz w:val="28"/>
                <w:szCs w:val="28"/>
              </w:rPr>
              <w:t>на обмен в электронном виде сведениями для подтверждения страхователем основного вида экономической деятельности</w:t>
            </w:r>
          </w:p>
          <w:p w:rsidR="003A3EF4" w:rsidRPr="003A3EF4" w:rsidRDefault="003A3EF4" w:rsidP="006F2E65">
            <w:pPr>
              <w:pStyle w:val="af0"/>
              <w:spacing w:line="36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6F2E65" w:rsidRPr="00A9065F" w:rsidTr="00833BA9">
        <w:tc>
          <w:tcPr>
            <w:tcW w:w="10008" w:type="dxa"/>
            <w:shd w:val="clear" w:color="auto" w:fill="auto"/>
            <w:tcMar>
              <w:top w:w="227" w:type="dxa"/>
              <w:left w:w="57" w:type="dxa"/>
              <w:bottom w:w="227" w:type="dxa"/>
              <w:right w:w="57" w:type="dxa"/>
            </w:tcMar>
            <w:vAlign w:val="center"/>
          </w:tcPr>
          <w:p w:rsidR="006F2E65" w:rsidRPr="003A3EF4" w:rsidRDefault="006F2E65" w:rsidP="001D106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3A3EF4">
              <w:rPr>
                <w:rFonts w:ascii="Times New Roman" w:hAnsi="Times New Roman"/>
                <w:sz w:val="28"/>
                <w:szCs w:val="28"/>
              </w:rPr>
              <w:t>Версия 1.</w:t>
            </w:r>
            <w:r w:rsidR="001D1066" w:rsidRPr="003A3E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87287" w:rsidRDefault="006F2E65" w:rsidP="00791A90">
      <w:pPr>
        <w:tabs>
          <w:tab w:val="left" w:pos="90"/>
        </w:tabs>
        <w:spacing w:line="360" w:lineRule="auto"/>
        <w:jc w:val="center"/>
        <w:rPr>
          <w:sz w:val="28"/>
          <w:szCs w:val="28"/>
        </w:rPr>
        <w:sectPr w:rsidR="00387287" w:rsidSect="00791A90">
          <w:pgSz w:w="11906" w:h="16838"/>
          <w:pgMar w:top="1134" w:right="567" w:bottom="567" w:left="1417" w:header="0" w:footer="0" w:gutter="0"/>
          <w:pgNumType w:start="1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4DC05F" wp14:editId="3DD9C378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6836400" cy="723600"/>
                <wp:effectExtent l="0" t="0" r="0" b="0"/>
                <wp:wrapNone/>
                <wp:docPr id="208" name="Поле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979" w:rsidRPr="003A3EF4" w:rsidRDefault="00224979" w:rsidP="006F2E65">
                            <w:pPr>
                              <w:pStyle w:val="af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A3EF4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20</w:t>
                            </w:r>
                            <w:r w:rsidRPr="003A3EF4">
                              <w:rPr>
                                <w:rFonts w:ascii="Times New Roman" w:hAnsi="Times New Roman"/>
                                <w:sz w:val="2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180000" tIns="162000" rIns="36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DC05F" id="_x0000_t202" coordsize="21600,21600" o:spt="202" path="m,l,21600r21600,l21600,xe">
                <v:stroke joinstyle="miter"/>
                <v:path gradientshapeok="t" o:connecttype="rect"/>
              </v:shapetype>
              <v:shape id="Поле 208" o:spid="_x0000_s1026" type="#_x0000_t202" style="position:absolute;left:0;text-align:left;margin-left:487.1pt;margin-top:0;width:538.3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" o:allowincell="f" filled="f" stroked="f">
                <v:textbox inset="5mm,4.5mm,10mm,5mm">
                  <w:txbxContent>
                    <w:p w:rsidR="00224979" w:rsidRPr="003A3EF4" w:rsidRDefault="00224979" w:rsidP="006F2E65">
                      <w:pPr>
                        <w:pStyle w:val="af0"/>
                        <w:rPr>
                          <w:rFonts w:ascii="Times New Roman" w:hAnsi="Times New Roman"/>
                          <w:sz w:val="28"/>
                        </w:rPr>
                      </w:pPr>
                      <w:r w:rsidRPr="003A3EF4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20</w:t>
                      </w:r>
                      <w:r w:rsidRPr="003A3EF4">
                        <w:rPr>
                          <w:rFonts w:ascii="Times New Roman" w:hAnsi="Times New Roman"/>
                          <w:sz w:val="2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7DAC" w:rsidRPr="00260B88" w:rsidRDefault="00D27DAC" w:rsidP="00D27DAC">
      <w:pPr>
        <w:pStyle w:val="-"/>
        <w:jc w:val="center"/>
      </w:pPr>
      <w:r w:rsidRPr="00260B88">
        <w:lastRenderedPageBreak/>
        <w:t>Лист регистрации изменений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472"/>
        <w:gridCol w:w="1606"/>
        <w:gridCol w:w="5834"/>
      </w:tblGrid>
      <w:tr w:rsidR="00D27DAC" w:rsidRPr="00260B88" w:rsidTr="0095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  <w:tblHeader/>
        </w:trPr>
        <w:tc>
          <w:tcPr>
            <w:tcW w:w="1247" w:type="pct"/>
          </w:tcPr>
          <w:p w:rsidR="00D27DAC" w:rsidRPr="00260B88" w:rsidRDefault="00D27DAC" w:rsidP="00954B25">
            <w:pPr>
              <w:pStyle w:val="afa"/>
              <w:spacing w:before="144" w:after="144"/>
            </w:pPr>
            <w:r w:rsidRPr="00260B88">
              <w:t>Версия документа</w:t>
            </w:r>
          </w:p>
        </w:tc>
        <w:tc>
          <w:tcPr>
            <w:tcW w:w="810" w:type="pct"/>
          </w:tcPr>
          <w:p w:rsidR="00D27DAC" w:rsidRPr="00260B88" w:rsidRDefault="00D27DAC" w:rsidP="00954B25">
            <w:pPr>
              <w:pStyle w:val="afa"/>
              <w:spacing w:before="144" w:after="144"/>
            </w:pPr>
            <w:r w:rsidRPr="00260B88">
              <w:t>Дата</w:t>
            </w:r>
          </w:p>
        </w:tc>
        <w:tc>
          <w:tcPr>
            <w:tcW w:w="2943" w:type="pct"/>
          </w:tcPr>
          <w:p w:rsidR="00D27DAC" w:rsidRPr="00260B88" w:rsidRDefault="00D27DAC" w:rsidP="00954B25">
            <w:pPr>
              <w:pStyle w:val="afa"/>
              <w:spacing w:before="144" w:after="144"/>
            </w:pPr>
            <w:r w:rsidRPr="00260B88">
              <w:t>Примечание</w:t>
            </w:r>
          </w:p>
        </w:tc>
      </w:tr>
      <w:tr w:rsidR="00D27DAC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D27DAC" w:rsidRPr="00260B88" w:rsidRDefault="00D27DAC" w:rsidP="00954B25">
            <w:pPr>
              <w:pStyle w:val="afa"/>
              <w:rPr>
                <w:sz w:val="22"/>
                <w:szCs w:val="22"/>
                <w:lang w:val="en-US"/>
              </w:rPr>
            </w:pPr>
            <w:r w:rsidRPr="00260B88">
              <w:rPr>
                <w:sz w:val="22"/>
                <w:szCs w:val="22"/>
                <w:lang w:val="en-US"/>
              </w:rPr>
              <w:t xml:space="preserve">1.1 </w:t>
            </w:r>
          </w:p>
        </w:tc>
        <w:tc>
          <w:tcPr>
            <w:tcW w:w="810" w:type="pct"/>
          </w:tcPr>
          <w:p w:rsidR="00D27DAC" w:rsidRPr="00260B88" w:rsidRDefault="00E04C7D" w:rsidP="00954B25">
            <w:pPr>
              <w:pStyle w:val="afa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09.09.2019</w:t>
            </w:r>
          </w:p>
        </w:tc>
        <w:tc>
          <w:tcPr>
            <w:tcW w:w="2943" w:type="pct"/>
          </w:tcPr>
          <w:p w:rsidR="00D27DAC" w:rsidRPr="00260B88" w:rsidRDefault="008A5938" w:rsidP="00954B25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Добавлен м</w:t>
            </w:r>
            <w:r w:rsidR="00E04C7D">
              <w:rPr>
                <w:sz w:val="22"/>
                <w:szCs w:val="22"/>
              </w:rPr>
              <w:t xml:space="preserve">етод </w:t>
            </w:r>
            <w:r w:rsidR="00E04C7D" w:rsidRPr="00E04C7D">
              <w:rPr>
                <w:sz w:val="22"/>
                <w:szCs w:val="22"/>
              </w:rPr>
              <w:t>getState</w:t>
            </w: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  <w:lang w:val="en-US"/>
              </w:rPr>
            </w:pPr>
            <w:r w:rsidRPr="0049156D">
              <w:rPr>
                <w:sz w:val="22"/>
                <w:szCs w:val="22"/>
                <w:lang w:val="en-US"/>
              </w:rPr>
              <w:t>1.2</w:t>
            </w:r>
          </w:p>
        </w:tc>
        <w:tc>
          <w:tcPr>
            <w:tcW w:w="810" w:type="pct"/>
          </w:tcPr>
          <w:p w:rsidR="0049156D" w:rsidRPr="0049156D" w:rsidRDefault="0049156D" w:rsidP="0049156D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Изменена обязательность наличия ОГРН</w:t>
            </w: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  <w:vAlign w:val="center"/>
          </w:tcPr>
          <w:p w:rsidR="0049156D" w:rsidRPr="000A25B4" w:rsidRDefault="00954B25" w:rsidP="00954B25">
            <w:pPr>
              <w:pStyle w:val="afa"/>
              <w:keepLines/>
              <w:spacing w:before="240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810" w:type="pct"/>
          </w:tcPr>
          <w:p w:rsidR="0049156D" w:rsidRPr="000A25B4" w:rsidRDefault="00954B25" w:rsidP="00954B25">
            <w:pPr>
              <w:pStyle w:val="afa"/>
              <w:keepLines/>
              <w:spacing w:before="240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</w:t>
            </w:r>
          </w:p>
        </w:tc>
        <w:tc>
          <w:tcPr>
            <w:tcW w:w="2943" w:type="pct"/>
          </w:tcPr>
          <w:p w:rsidR="0049156D" w:rsidRPr="00260B88" w:rsidRDefault="00954B25" w:rsidP="00954B25">
            <w:pPr>
              <w:pStyle w:val="afa"/>
              <w:rPr>
                <w:sz w:val="22"/>
                <w:szCs w:val="22"/>
              </w:rPr>
            </w:pPr>
            <w:r w:rsidRPr="00FC4BF2">
              <w:rPr>
                <w:sz w:val="22"/>
                <w:szCs w:val="22"/>
              </w:rPr>
              <w:t>Добавлено описание по МЧД (машиночитаемая доверенность)</w:t>
            </w:r>
          </w:p>
        </w:tc>
      </w:tr>
      <w:tr w:rsidR="0049156D" w:rsidRPr="00260B88" w:rsidTr="00F74B06">
        <w:tc>
          <w:tcPr>
            <w:tcW w:w="1247" w:type="pct"/>
          </w:tcPr>
          <w:p w:rsidR="0049156D" w:rsidRPr="00F74B06" w:rsidRDefault="00F74B06" w:rsidP="00954B25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10" w:type="pct"/>
          </w:tcPr>
          <w:p w:rsidR="0049156D" w:rsidRPr="00260B88" w:rsidRDefault="00507C2A" w:rsidP="00954B25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2943" w:type="pct"/>
          </w:tcPr>
          <w:p w:rsidR="00F74B06" w:rsidRPr="00F74B06" w:rsidRDefault="00295B19" w:rsidP="00F74B06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описания метода «</w:t>
            </w:r>
            <w:r w:rsidRPr="00295B19">
              <w:rPr>
                <w:sz w:val="22"/>
                <w:szCs w:val="22"/>
              </w:rPr>
              <w:t>А.7 Атрибуты типа insurerInfoType</w:t>
            </w:r>
            <w:r>
              <w:rPr>
                <w:sz w:val="22"/>
                <w:szCs w:val="22"/>
              </w:rPr>
              <w:t>»:</w:t>
            </w:r>
          </w:p>
          <w:p w:rsidR="00F74B06" w:rsidRPr="00F74B06" w:rsidRDefault="00F74B06" w:rsidP="00F74B06">
            <w:pPr>
              <w:pStyle w:val="afa"/>
              <w:rPr>
                <w:sz w:val="22"/>
                <w:szCs w:val="22"/>
              </w:rPr>
            </w:pPr>
            <w:r w:rsidRPr="00F74B06">
              <w:rPr>
                <w:sz w:val="22"/>
                <w:szCs w:val="22"/>
              </w:rPr>
              <w:t>•</w:t>
            </w:r>
            <w:r w:rsidRPr="00F74B06">
              <w:rPr>
                <w:sz w:val="22"/>
                <w:szCs w:val="22"/>
              </w:rPr>
              <w:tab/>
              <w:t>Элемент regNum переименован на regNumFund;</w:t>
            </w:r>
          </w:p>
          <w:p w:rsidR="00F74B06" w:rsidRPr="00F74B06" w:rsidRDefault="00F74B06" w:rsidP="00F74B06">
            <w:pPr>
              <w:pStyle w:val="afa"/>
              <w:rPr>
                <w:sz w:val="22"/>
                <w:szCs w:val="22"/>
              </w:rPr>
            </w:pPr>
            <w:r w:rsidRPr="00F74B06">
              <w:rPr>
                <w:sz w:val="22"/>
                <w:szCs w:val="22"/>
              </w:rPr>
              <w:t>•</w:t>
            </w:r>
            <w:r w:rsidRPr="00F74B06">
              <w:rPr>
                <w:sz w:val="22"/>
                <w:szCs w:val="22"/>
              </w:rPr>
              <w:tab/>
              <w:t>Установлено ограничение элемента regNumFund – допустимое количество символов 10 или 12;</w:t>
            </w:r>
          </w:p>
          <w:p w:rsidR="00F74B06" w:rsidRPr="00F74B06" w:rsidRDefault="00F74B06" w:rsidP="00F74B06">
            <w:pPr>
              <w:pStyle w:val="afa"/>
              <w:rPr>
                <w:sz w:val="22"/>
                <w:szCs w:val="22"/>
              </w:rPr>
            </w:pPr>
            <w:r w:rsidRPr="00F74B06">
              <w:rPr>
                <w:sz w:val="22"/>
                <w:szCs w:val="22"/>
              </w:rPr>
              <w:t>•</w:t>
            </w:r>
            <w:r w:rsidRPr="00F74B06">
              <w:rPr>
                <w:sz w:val="22"/>
                <w:szCs w:val="22"/>
              </w:rPr>
              <w:tab/>
              <w:t xml:space="preserve">Элемент kpsNum переименован на </w:t>
            </w:r>
            <w:bookmarkStart w:id="1" w:name="_GoBack"/>
            <w:r w:rsidRPr="00F74B06">
              <w:rPr>
                <w:sz w:val="22"/>
                <w:szCs w:val="22"/>
              </w:rPr>
              <w:t>codeTerrOrg</w:t>
            </w:r>
            <w:bookmarkEnd w:id="1"/>
            <w:r w:rsidRPr="00F74B06">
              <w:rPr>
                <w:sz w:val="22"/>
                <w:szCs w:val="22"/>
              </w:rPr>
              <w:t>;</w:t>
            </w:r>
          </w:p>
          <w:p w:rsidR="0049156D" w:rsidRPr="00260B88" w:rsidRDefault="00F74B06" w:rsidP="00F74B06">
            <w:pPr>
              <w:pStyle w:val="afa"/>
              <w:rPr>
                <w:sz w:val="22"/>
                <w:szCs w:val="22"/>
              </w:rPr>
            </w:pPr>
            <w:r w:rsidRPr="00F74B06">
              <w:rPr>
                <w:sz w:val="22"/>
                <w:szCs w:val="22"/>
              </w:rPr>
              <w:t>•</w:t>
            </w:r>
            <w:r w:rsidRPr="00F74B06">
              <w:rPr>
                <w:sz w:val="22"/>
                <w:szCs w:val="22"/>
              </w:rPr>
              <w:tab/>
              <w:t>Установлено ограничение элемента codeTerrOrg - не более 5 символов.</w:t>
            </w: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300EBA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0A25B4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0A25B4" w:rsidRDefault="0049156D" w:rsidP="00954B25">
            <w:pPr>
              <w:pStyle w:val="afa"/>
              <w:keepNext w:val="0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color w:val="000000"/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  <w:tr w:rsidR="0049156D" w:rsidRPr="00260B88" w:rsidTr="00954B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7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2943" w:type="pct"/>
          </w:tcPr>
          <w:p w:rsidR="0049156D" w:rsidRPr="00260B88" w:rsidRDefault="0049156D" w:rsidP="00954B25">
            <w:pPr>
              <w:pStyle w:val="afa"/>
              <w:rPr>
                <w:sz w:val="22"/>
                <w:szCs w:val="22"/>
              </w:rPr>
            </w:pPr>
          </w:p>
        </w:tc>
      </w:tr>
    </w:tbl>
    <w:p w:rsidR="00D27DAC" w:rsidRPr="00260B88" w:rsidRDefault="00D27DAC" w:rsidP="00D27DAC">
      <w:pPr>
        <w:pStyle w:val="a5"/>
      </w:pPr>
    </w:p>
    <w:p w:rsidR="00522913" w:rsidRDefault="00387287" w:rsidP="00387287">
      <w:pPr>
        <w:pStyle w:val="-"/>
      </w:pPr>
      <w:r>
        <w:lastRenderedPageBreak/>
        <w:t>Содержание</w:t>
      </w:r>
    </w:p>
    <w:p w:rsidR="00745E01" w:rsidRDefault="00387287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1;1;Заголовок 4;4;Заголовок 5;5;Заголовок 6;6;Заголовок 7;1;Заголовок 8;2;Заголовок 9;3;**Заг1;1" </w:instrText>
      </w:r>
      <w:r>
        <w:fldChar w:fldCharType="separate"/>
      </w:r>
      <w:hyperlink w:anchor="_Toc131680941" w:history="1">
        <w:r w:rsidR="00745E01" w:rsidRPr="00E94333">
          <w:rPr>
            <w:rStyle w:val="ad"/>
            <w:noProof/>
          </w:rPr>
          <w:t>1 Введение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_Toc131680941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4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2" w:history="1">
        <w:r w:rsidR="00745E01" w:rsidRPr="00E94333">
          <w:rPr>
            <w:rStyle w:val="ad"/>
            <w:noProof/>
          </w:rPr>
          <w:t>1.1 Назначение регламента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_Toc131680942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4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3" w:history="1">
        <w:r w:rsidR="00745E01" w:rsidRPr="00E94333">
          <w:rPr>
            <w:rStyle w:val="ad"/>
            <w:noProof/>
          </w:rPr>
          <w:t>1.2 Стороны обмена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_Toc131680943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4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4" w:history="1">
        <w:r w:rsidR="00745E01" w:rsidRPr="00E94333">
          <w:rPr>
            <w:rStyle w:val="ad"/>
            <w:noProof/>
          </w:rPr>
          <w:t>2 Обеспечение юридической значимости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_Toc131680944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5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5" w:history="1">
        <w:r w:rsidR="00745E01" w:rsidRPr="00E94333">
          <w:rPr>
            <w:rStyle w:val="ad"/>
            <w:noProof/>
          </w:rPr>
          <w:t>2.1 Используемые стандарты и алгоритмы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_Toc131680945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5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6" w:history="1">
        <w:r w:rsidR="00745E01" w:rsidRPr="00E94333">
          <w:rPr>
            <w:rStyle w:val="ad"/>
            <w:noProof/>
          </w:rPr>
          <w:t>2.2 Структура подписанного сообщения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_Toc131680946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5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7" w:history="1">
        <w:r w:rsidR="00745E01" w:rsidRPr="00E94333">
          <w:rPr>
            <w:rStyle w:val="ad"/>
            <w:noProof/>
          </w:rPr>
          <w:t>2.3 Порядок формирования электронной подписи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_Toc131680947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7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8" w:history="1">
        <w:r w:rsidR="00745E01" w:rsidRPr="00E94333">
          <w:rPr>
            <w:rStyle w:val="ad"/>
            <w:noProof/>
          </w:rPr>
          <w:t>2.4 Шифрование данных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_Toc131680948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11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49" w:history="1">
        <w:r w:rsidR="00745E01" w:rsidRPr="00E94333">
          <w:rPr>
            <w:rStyle w:val="ad"/>
            <w:noProof/>
          </w:rPr>
          <w:t>2.5 Структура зашифрованного сообщения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_Toc131680949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11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0" w:history="1">
        <w:r w:rsidR="00745E01" w:rsidRPr="00E94333">
          <w:rPr>
            <w:rStyle w:val="ad"/>
            <w:noProof/>
          </w:rPr>
          <w:t>3 Метод confirmOkved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_Toc131680950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13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1" w:history="1">
        <w:r w:rsidR="00745E01" w:rsidRPr="00E94333">
          <w:rPr>
            <w:rStyle w:val="ad"/>
            <w:noProof/>
          </w:rPr>
          <w:t>3.1 Описание метода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_Toc131680951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13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2" w:history="1">
        <w:r w:rsidR="00745E01" w:rsidRPr="00E94333">
          <w:rPr>
            <w:rStyle w:val="ad"/>
            <w:noProof/>
          </w:rPr>
          <w:t>3.2 Схема и структура сообщений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_Toc131680952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14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3" w:history="1">
        <w:r w:rsidR="00745E01" w:rsidRPr="00E94333">
          <w:rPr>
            <w:rStyle w:val="ad"/>
            <w:noProof/>
          </w:rPr>
          <w:t>3.3 Пример сообщения-запроса от Организации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_Toc131680953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14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4" w:history="1">
        <w:r w:rsidR="00745E01" w:rsidRPr="00E94333">
          <w:rPr>
            <w:rStyle w:val="ad"/>
            <w:noProof/>
          </w:rPr>
          <w:t>3.4 Пример сообщения-ответа от СФР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_Toc131680954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14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5" w:history="1">
        <w:r w:rsidR="00745E01" w:rsidRPr="00E94333">
          <w:rPr>
            <w:rStyle w:val="ad"/>
            <w:noProof/>
          </w:rPr>
          <w:t>4 Метод getResultById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_Toc131680955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6" w:history="1">
        <w:r w:rsidR="00745E01" w:rsidRPr="00E94333">
          <w:rPr>
            <w:rStyle w:val="ad"/>
            <w:noProof/>
          </w:rPr>
          <w:t>4.1 Описание метода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_Toc131680956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7" w:history="1">
        <w:r w:rsidR="00745E01" w:rsidRPr="00E94333">
          <w:rPr>
            <w:rStyle w:val="ad"/>
            <w:noProof/>
          </w:rPr>
          <w:t>4.2 Схема и структура сообщений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_Toc131680957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8" w:history="1">
        <w:r w:rsidR="00745E01" w:rsidRPr="00E94333">
          <w:rPr>
            <w:rStyle w:val="ad"/>
            <w:noProof/>
          </w:rPr>
          <w:t>4.3 Пример сообщения-запроса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_Toc131680958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59" w:history="1">
        <w:r w:rsidR="00745E01" w:rsidRPr="00E94333">
          <w:rPr>
            <w:rStyle w:val="ad"/>
            <w:noProof/>
          </w:rPr>
          <w:t>4.4 Пример сообщения-ответа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_Toc131680959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17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0" w:history="1">
        <w:r w:rsidR="00745E01" w:rsidRPr="00E94333">
          <w:rPr>
            <w:rStyle w:val="ad"/>
            <w:noProof/>
          </w:rPr>
          <w:t>5 Метод getState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_Toc131680960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18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1" w:history="1">
        <w:r w:rsidR="00745E01" w:rsidRPr="00E94333">
          <w:rPr>
            <w:rStyle w:val="ad"/>
            <w:noProof/>
          </w:rPr>
          <w:t>5.1 Описание метода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_Toc131680961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18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2" w:history="1">
        <w:r w:rsidR="00745E01" w:rsidRPr="00E94333">
          <w:rPr>
            <w:rStyle w:val="ad"/>
            <w:noProof/>
          </w:rPr>
          <w:t>5.2 Схема и структура сообщений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_Toc131680962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18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3" w:history="1">
        <w:r w:rsidR="00745E01" w:rsidRPr="00E94333">
          <w:rPr>
            <w:rStyle w:val="ad"/>
            <w:noProof/>
          </w:rPr>
          <w:t>5.3 Пример сообщения-запроса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_Toc131680963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18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4" w:history="1">
        <w:r w:rsidR="00745E01" w:rsidRPr="00E94333">
          <w:rPr>
            <w:rStyle w:val="ad"/>
            <w:noProof/>
          </w:rPr>
          <w:t>5.4 Пример сообщения-ответа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_Toc131680964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19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5" w:history="1">
        <w:r w:rsidR="00745E01" w:rsidRPr="00E94333">
          <w:rPr>
            <w:rStyle w:val="ad"/>
            <w:noProof/>
          </w:rPr>
          <w:t>6 Справочники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_Toc131680965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20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6" w:history="1">
        <w:r w:rsidR="00745E01" w:rsidRPr="00E94333">
          <w:rPr>
            <w:rStyle w:val="ad"/>
            <w:noProof/>
          </w:rPr>
          <w:t>6.1 Справочник состояния запроса enumRequestStatus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_Toc131680966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20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7" w:history="1">
        <w:r w:rsidR="00745E01" w:rsidRPr="00E94333">
          <w:rPr>
            <w:rStyle w:val="ad"/>
            <w:noProof/>
          </w:rPr>
          <w:t>6.2 Справочник статусов обработки заявления enumOKVEDStatus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_Toc131680967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20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8" w:history="1">
        <w:r w:rsidR="00745E01" w:rsidRPr="00E94333">
          <w:rPr>
            <w:rStyle w:val="ad"/>
            <w:noProof/>
          </w:rPr>
          <w:t>Приложение А Атрибутивный/элементный состав используемых типов элементов сообщений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_Toc131680968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21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69" w:history="1">
        <w:r w:rsidR="00745E01" w:rsidRPr="00E94333">
          <w:rPr>
            <w:rStyle w:val="ad"/>
            <w:noProof/>
          </w:rPr>
          <w:t>А.1 Атрибуты типа OKVEDConfirmationRequestType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_Toc131680969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21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0" w:history="1">
        <w:r w:rsidR="00745E01" w:rsidRPr="00E94333">
          <w:rPr>
            <w:rStyle w:val="ad"/>
            <w:noProof/>
          </w:rPr>
          <w:t>А.2 Атрибуты типа getResultByIdRequest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_Toc131680970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21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1" w:history="1">
        <w:r w:rsidR="00745E01" w:rsidRPr="00E94333">
          <w:rPr>
            <w:rStyle w:val="ad"/>
            <w:noProof/>
            <w:lang w:val="en-US"/>
          </w:rPr>
          <w:t>А.3</w:t>
        </w:r>
        <w:r w:rsidR="00745E01" w:rsidRPr="00E94333">
          <w:rPr>
            <w:rStyle w:val="ad"/>
            <w:noProof/>
          </w:rPr>
          <w:t xml:space="preserve"> Атрибуты типа getStateRequest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_Toc131680971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22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2" w:history="1">
        <w:r w:rsidR="00745E01" w:rsidRPr="00E94333">
          <w:rPr>
            <w:rStyle w:val="ad"/>
            <w:noProof/>
            <w:lang w:val="en-US"/>
          </w:rPr>
          <w:t>А.4 Атрибуты типа getStateResponse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_Toc131680972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22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3" w:history="1">
        <w:r w:rsidR="00745E01" w:rsidRPr="00E94333">
          <w:rPr>
            <w:rStyle w:val="ad"/>
            <w:noProof/>
          </w:rPr>
          <w:t>А.5 Атрибуты типа requestHistoryResponse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_Toc131680973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22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4" w:history="1">
        <w:r w:rsidR="00745E01" w:rsidRPr="00E94333">
          <w:rPr>
            <w:rStyle w:val="ad"/>
            <w:noProof/>
          </w:rPr>
          <w:t>А.6 Атрибуты типа requestState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_Toc131680974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23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5" w:history="1">
        <w:r w:rsidR="00745E01" w:rsidRPr="00E94333">
          <w:rPr>
            <w:rStyle w:val="ad"/>
            <w:noProof/>
          </w:rPr>
          <w:t>А.7 Атрибуты типа insurerInfoType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_Toc131680975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23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6" w:history="1">
        <w:r w:rsidR="00745E01" w:rsidRPr="00E94333">
          <w:rPr>
            <w:rStyle w:val="ad"/>
            <w:noProof/>
          </w:rPr>
          <w:t>А.8 Атрибут типа incomeDistributionType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_Toc131680976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25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7" w:history="1">
        <w:r w:rsidR="00745E01" w:rsidRPr="00E94333">
          <w:rPr>
            <w:rStyle w:val="ad"/>
            <w:noProof/>
          </w:rPr>
          <w:t>А.9 Атрибуты типа okvedType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_Toc131680977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8" w:history="1">
        <w:r w:rsidR="00745E01" w:rsidRPr="00E94333">
          <w:rPr>
            <w:rStyle w:val="ad"/>
            <w:noProof/>
          </w:rPr>
          <w:t>А.10 Атрибуты типа noteType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_Toc131680978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79" w:history="1">
        <w:r w:rsidR="00745E01" w:rsidRPr="00E94333">
          <w:rPr>
            <w:rStyle w:val="ad"/>
            <w:noProof/>
          </w:rPr>
          <w:t>А.11 Атрибуты типа systemInfo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_Toc131680979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26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80" w:history="1">
        <w:r w:rsidR="00745E01" w:rsidRPr="00E94333">
          <w:rPr>
            <w:rStyle w:val="ad"/>
            <w:noProof/>
          </w:rPr>
          <w:t>А.12 Атрибуты типа processingInfo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_Toc131680980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27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81" w:history="1">
        <w:r w:rsidR="00745E01" w:rsidRPr="00E94333">
          <w:rPr>
            <w:rStyle w:val="ad"/>
            <w:noProof/>
          </w:rPr>
          <w:t>А.13 Атрибуты типа processingResult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_Toc131680981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27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82" w:history="1">
        <w:r w:rsidR="00745E01" w:rsidRPr="00E94333">
          <w:rPr>
            <w:rStyle w:val="ad"/>
            <w:noProof/>
          </w:rPr>
          <w:t>А.14 Атрибут типа baseResponse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_Toc131680982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27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1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83" w:history="1">
        <w:r w:rsidR="00745E01" w:rsidRPr="00E94333">
          <w:rPr>
            <w:rStyle w:val="ad"/>
            <w:noProof/>
          </w:rPr>
          <w:t>Приложение Б XSD-схема типов данных шлюза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_Toc131680983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29</w:t>
        </w:r>
        <w:r w:rsidR="00745E01">
          <w:rPr>
            <w:noProof/>
            <w:webHidden/>
          </w:rPr>
          <w:fldChar w:fldCharType="end"/>
        </w:r>
      </w:hyperlink>
    </w:p>
    <w:p w:rsidR="00745E01" w:rsidRDefault="00ED19AE">
      <w:pPr>
        <w:pStyle w:val="2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80984" w:history="1">
        <w:r w:rsidR="00745E01" w:rsidRPr="00E94333">
          <w:rPr>
            <w:rStyle w:val="ad"/>
            <w:noProof/>
          </w:rPr>
          <w:t>Б.1 okvedconfirmgtw.xsd</w:t>
        </w:r>
        <w:r w:rsidR="00745E01">
          <w:rPr>
            <w:noProof/>
            <w:webHidden/>
          </w:rPr>
          <w:tab/>
        </w:r>
        <w:r w:rsidR="00745E01">
          <w:rPr>
            <w:noProof/>
            <w:webHidden/>
          </w:rPr>
          <w:fldChar w:fldCharType="begin"/>
        </w:r>
        <w:r w:rsidR="00745E01">
          <w:rPr>
            <w:noProof/>
            <w:webHidden/>
          </w:rPr>
          <w:instrText xml:space="preserve"> PAGEREF _Toc131680984 \h </w:instrText>
        </w:r>
        <w:r w:rsidR="00745E01">
          <w:rPr>
            <w:noProof/>
            <w:webHidden/>
          </w:rPr>
        </w:r>
        <w:r w:rsidR="00745E01">
          <w:rPr>
            <w:noProof/>
            <w:webHidden/>
          </w:rPr>
          <w:fldChar w:fldCharType="separate"/>
        </w:r>
        <w:r w:rsidR="00745E01">
          <w:rPr>
            <w:noProof/>
            <w:webHidden/>
          </w:rPr>
          <w:t>29</w:t>
        </w:r>
        <w:r w:rsidR="00745E01">
          <w:rPr>
            <w:noProof/>
            <w:webHidden/>
          </w:rPr>
          <w:fldChar w:fldCharType="end"/>
        </w:r>
      </w:hyperlink>
    </w:p>
    <w:p w:rsidR="00387287" w:rsidRPr="00E41F0D" w:rsidRDefault="00387287" w:rsidP="00387287">
      <w:pPr>
        <w:pStyle w:val="a5"/>
        <w:rPr>
          <w:lang w:val="en-US"/>
        </w:rPr>
        <w:sectPr w:rsidR="00387287" w:rsidRPr="00E41F0D" w:rsidSect="0038728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567" w:left="1417" w:header="0" w:footer="0" w:gutter="0"/>
          <w:pgNumType w:start="1"/>
          <w:cols w:space="708"/>
          <w:titlePg/>
          <w:docGrid w:linePitch="360"/>
        </w:sectPr>
      </w:pPr>
      <w:r>
        <w:fldChar w:fldCharType="end"/>
      </w:r>
    </w:p>
    <w:p w:rsidR="00C52C89" w:rsidRPr="0068701F" w:rsidRDefault="00C52C89" w:rsidP="00A04A03">
      <w:pPr>
        <w:pStyle w:val="1"/>
      </w:pPr>
      <w:bookmarkStart w:id="2" w:name="_Toc866218"/>
      <w:bookmarkStart w:id="3" w:name="_Toc131680941"/>
      <w:r w:rsidRPr="0068701F">
        <w:lastRenderedPageBreak/>
        <w:t>Введение</w:t>
      </w:r>
      <w:bookmarkEnd w:id="2"/>
      <w:bookmarkEnd w:id="3"/>
    </w:p>
    <w:p w:rsidR="00C52C89" w:rsidRPr="0068701F" w:rsidRDefault="00C52C89" w:rsidP="00A04A03">
      <w:pPr>
        <w:pStyle w:val="2"/>
      </w:pPr>
      <w:bookmarkStart w:id="4" w:name="_Toc866219"/>
      <w:bookmarkStart w:id="5" w:name="_Toc131680942"/>
      <w:r w:rsidRPr="0068701F">
        <w:t>Назначение регламента</w:t>
      </w:r>
      <w:bookmarkEnd w:id="4"/>
      <w:bookmarkEnd w:id="5"/>
    </w:p>
    <w:p w:rsidR="004F572A" w:rsidRPr="0068701F" w:rsidRDefault="00C52C89" w:rsidP="000D5E2C">
      <w:pPr>
        <w:pStyle w:val="a5"/>
        <w:numPr>
          <w:ilvl w:val="0"/>
          <w:numId w:val="10"/>
        </w:numPr>
      </w:pPr>
      <w:r w:rsidRPr="0068701F">
        <w:t xml:space="preserve">Документ регламентирует структуру и формат данных, необходимых для </w:t>
      </w:r>
      <w:r w:rsidR="004F572A" w:rsidRPr="0068701F">
        <w:t>предоставления услуги по подтверждению основного вида деятельности страхователя;</w:t>
      </w:r>
    </w:p>
    <w:p w:rsidR="00C52C89" w:rsidRDefault="00C52C89" w:rsidP="000D5E2C">
      <w:pPr>
        <w:pStyle w:val="a5"/>
        <w:numPr>
          <w:ilvl w:val="0"/>
          <w:numId w:val="10"/>
        </w:numPr>
      </w:pPr>
      <w:r w:rsidRPr="0068701F">
        <w:t>Документ регламентирует обмен данными в электронном виде.</w:t>
      </w:r>
    </w:p>
    <w:p w:rsidR="00AA08DF" w:rsidRPr="0068701F" w:rsidRDefault="00AA08DF" w:rsidP="00A04A03">
      <w:pPr>
        <w:pStyle w:val="2"/>
      </w:pPr>
      <w:bookmarkStart w:id="6" w:name="_Toc866220"/>
      <w:bookmarkStart w:id="7" w:name="_Toc131680943"/>
      <w:r w:rsidRPr="0068701F">
        <w:t>Стороны обмена</w:t>
      </w:r>
      <w:bookmarkEnd w:id="6"/>
      <w:bookmarkEnd w:id="7"/>
    </w:p>
    <w:p w:rsidR="00AA08DF" w:rsidRPr="0068701F" w:rsidRDefault="00A94B89" w:rsidP="00677BE4">
      <w:pPr>
        <w:pStyle w:val="a5"/>
      </w:pPr>
      <w:r w:rsidRPr="0068701F">
        <w:t>Данными в указанной спецификации обмениваются следующие системы:</w:t>
      </w:r>
    </w:p>
    <w:p w:rsidR="00041063" w:rsidRPr="0068701F" w:rsidRDefault="00041063" w:rsidP="000D5E2C">
      <w:pPr>
        <w:pStyle w:val="a5"/>
        <w:numPr>
          <w:ilvl w:val="0"/>
          <w:numId w:val="11"/>
        </w:numPr>
      </w:pPr>
      <w:r w:rsidRPr="0068701F">
        <w:t xml:space="preserve">Шлюз электронных документов </w:t>
      </w:r>
      <w:r w:rsidR="00745E01" w:rsidRPr="00745E01">
        <w:t>Фонд</w:t>
      </w:r>
      <w:r w:rsidR="00745E01">
        <w:t>а</w:t>
      </w:r>
      <w:r w:rsidR="00745E01" w:rsidRPr="00745E01">
        <w:t xml:space="preserve"> пенсионного и социального страхования Российской Федерации</w:t>
      </w:r>
      <w:r w:rsidR="00745E01">
        <w:t xml:space="preserve"> (далее- СФР).</w:t>
      </w:r>
    </w:p>
    <w:p w:rsidR="001E1554" w:rsidRPr="00A12885" w:rsidRDefault="005079D9" w:rsidP="000D5E2C">
      <w:pPr>
        <w:pStyle w:val="a5"/>
        <w:numPr>
          <w:ilvl w:val="0"/>
          <w:numId w:val="11"/>
        </w:numPr>
      </w:pPr>
      <w:r w:rsidRPr="0068701F">
        <w:t>Подсистема учета О</w:t>
      </w:r>
      <w:r w:rsidR="00041063" w:rsidRPr="0068701F">
        <w:t xml:space="preserve">ВЭД в </w:t>
      </w:r>
      <w:r w:rsidR="00745E01">
        <w:t>СФР</w:t>
      </w:r>
      <w:r w:rsidR="00041063" w:rsidRPr="0068701F">
        <w:t>.</w:t>
      </w:r>
    </w:p>
    <w:p w:rsidR="0042473F" w:rsidRPr="0068701F" w:rsidRDefault="00381D01" w:rsidP="00A04A03">
      <w:pPr>
        <w:pStyle w:val="1"/>
      </w:pPr>
      <w:bookmarkStart w:id="8" w:name="_Toc866221"/>
      <w:bookmarkStart w:id="9" w:name="_Toc131680944"/>
      <w:r w:rsidRPr="0068701F">
        <w:lastRenderedPageBreak/>
        <w:t>Обеспечение юридической значимости</w:t>
      </w:r>
      <w:bookmarkEnd w:id="8"/>
      <w:bookmarkEnd w:id="9"/>
    </w:p>
    <w:p w:rsidR="00381D01" w:rsidRPr="0068701F" w:rsidRDefault="00381D01" w:rsidP="00A04A03">
      <w:pPr>
        <w:pStyle w:val="2"/>
      </w:pPr>
      <w:bookmarkStart w:id="10" w:name="_Toc866222"/>
      <w:bookmarkStart w:id="11" w:name="_Toc131680945"/>
      <w:r w:rsidRPr="0068701F">
        <w:t>Используемые стандарты и алгоритмы</w:t>
      </w:r>
      <w:bookmarkEnd w:id="10"/>
      <w:bookmarkEnd w:id="11"/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Реализация механизма обеспечения юридической значимости сообщений участвующих в информационном взаимодействии шлюза электронных документов </w:t>
      </w:r>
      <w:r w:rsidR="00745E01">
        <w:rPr>
          <w:rFonts w:eastAsia="+mn-ea"/>
        </w:rPr>
        <w:t>СФР</w:t>
      </w:r>
      <w:r w:rsidRPr="0068701F">
        <w:rPr>
          <w:rFonts w:eastAsia="+mn-ea"/>
        </w:rPr>
        <w:t xml:space="preserve"> и </w:t>
      </w:r>
      <w:r w:rsidR="005079D9" w:rsidRPr="0068701F">
        <w:rPr>
          <w:rFonts w:eastAsia="+mn-ea"/>
        </w:rPr>
        <w:t>подсистемы учета О</w:t>
      </w:r>
      <w:r w:rsidRPr="0068701F">
        <w:rPr>
          <w:rFonts w:eastAsia="+mn-ea"/>
        </w:rPr>
        <w:t xml:space="preserve">ВЭД в </w:t>
      </w:r>
      <w:r w:rsidR="00745E01">
        <w:rPr>
          <w:rFonts w:eastAsia="+mn-ea"/>
        </w:rPr>
        <w:t>СФР</w:t>
      </w:r>
      <w:r w:rsidRPr="0068701F">
        <w:rPr>
          <w:rFonts w:eastAsia="+mn-ea"/>
        </w:rPr>
        <w:t>,</w:t>
      </w:r>
      <w:r w:rsidR="00677BE4">
        <w:rPr>
          <w:rFonts w:eastAsia="+mn-ea"/>
        </w:rPr>
        <w:t xml:space="preserve"> </w:t>
      </w:r>
      <w:r w:rsidRPr="0068701F">
        <w:rPr>
          <w:rFonts w:eastAsia="+mn-ea"/>
        </w:rPr>
        <w:t>основано на следующих стандартах:</w:t>
      </w:r>
    </w:p>
    <w:p w:rsidR="00381D01" w:rsidRPr="00677BE4" w:rsidRDefault="00381D01" w:rsidP="000D5E2C">
      <w:pPr>
        <w:pStyle w:val="a5"/>
        <w:numPr>
          <w:ilvl w:val="0"/>
          <w:numId w:val="12"/>
        </w:numPr>
        <w:rPr>
          <w:rFonts w:eastAsia="Calibri"/>
          <w:lang w:val="en-US"/>
        </w:rPr>
      </w:pPr>
      <w:r w:rsidRPr="00677BE4">
        <w:rPr>
          <w:rFonts w:eastAsia="Calibri"/>
          <w:lang w:val="en-US"/>
        </w:rPr>
        <w:t>OASIS Web Service Security: SOAP Message Security 1.1</w:t>
      </w:r>
      <w:r w:rsidR="00677BE4" w:rsidRPr="00677BE4">
        <w:rPr>
          <w:rFonts w:eastAsia="Calibri"/>
          <w:lang w:val="en-US"/>
        </w:rPr>
        <w:t>;</w:t>
      </w:r>
    </w:p>
    <w:p w:rsidR="00381D01" w:rsidRPr="0068701F" w:rsidRDefault="00381D01" w:rsidP="00677BE4">
      <w:pPr>
        <w:pStyle w:val="af5"/>
        <w:rPr>
          <w:rFonts w:eastAsia="+mn-ea"/>
        </w:rPr>
      </w:pPr>
      <w:r w:rsidRPr="0068701F">
        <w:rPr>
          <w:rFonts w:eastAsia="+mn-ea"/>
        </w:rPr>
        <w:t>Стандарт описывает расширения для информационного обмена посредством протокола SOAP, применение которых позволяет обеспечить целостность передаваемых сообщений.</w:t>
      </w:r>
    </w:p>
    <w:p w:rsidR="00381D01" w:rsidRPr="0068701F" w:rsidRDefault="00381D01" w:rsidP="000D5E2C">
      <w:pPr>
        <w:pStyle w:val="a5"/>
        <w:numPr>
          <w:ilvl w:val="0"/>
          <w:numId w:val="12"/>
        </w:numPr>
        <w:rPr>
          <w:rFonts w:eastAsia="ヒラギノ角ゴ Pro W3"/>
        </w:rPr>
      </w:pPr>
      <w:r w:rsidRPr="0068701F">
        <w:rPr>
          <w:rFonts w:eastAsia="ヒラギノ角ゴ Pro W3"/>
        </w:rPr>
        <w:t>Электронно-цифровая подпись накладывается по стандарту XMLDSig, в соотвествии OASIS Web Service Security: SOAP Message Security 1.1;</w:t>
      </w:r>
    </w:p>
    <w:p w:rsidR="00381D01" w:rsidRPr="0068701F" w:rsidRDefault="00381D01" w:rsidP="000D5E2C">
      <w:pPr>
        <w:pStyle w:val="a5"/>
        <w:numPr>
          <w:ilvl w:val="0"/>
          <w:numId w:val="12"/>
        </w:numPr>
        <w:rPr>
          <w:rFonts w:eastAsia="Calibri"/>
        </w:rPr>
      </w:pPr>
      <w:r w:rsidRPr="0068701F">
        <w:rPr>
          <w:rFonts w:eastAsia="Calibri"/>
        </w:rPr>
        <w:t>Для каноникализации используется метод C14N;</w:t>
      </w:r>
    </w:p>
    <w:p w:rsidR="00381D01" w:rsidRPr="0068701F" w:rsidRDefault="00381D01" w:rsidP="000D5E2C">
      <w:pPr>
        <w:pStyle w:val="a5"/>
        <w:numPr>
          <w:ilvl w:val="0"/>
          <w:numId w:val="12"/>
        </w:numPr>
        <w:rPr>
          <w:rFonts w:eastAsia="Calibri"/>
        </w:rPr>
      </w:pPr>
      <w:r w:rsidRPr="0068701F">
        <w:rPr>
          <w:rFonts w:eastAsia="Calibri"/>
        </w:rPr>
        <w:t>Для вычисления хэш-данных используется алгоритм ГОСТ Р 34.11-2012;</w:t>
      </w:r>
    </w:p>
    <w:p w:rsidR="00381D01" w:rsidRDefault="00381D01" w:rsidP="000D5E2C">
      <w:pPr>
        <w:pStyle w:val="a5"/>
        <w:numPr>
          <w:ilvl w:val="0"/>
          <w:numId w:val="12"/>
        </w:numPr>
        <w:rPr>
          <w:rFonts w:eastAsia="Calibri"/>
        </w:rPr>
      </w:pPr>
      <w:r w:rsidRPr="0068701F">
        <w:rPr>
          <w:rFonts w:eastAsia="Calibri"/>
        </w:rPr>
        <w:t>Для вычисления электронно-цифровой подписи используется алгоритм ГОСТ Р 34.10-2012.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>Для обеспечения юридически значимого документооборота необходимо использовать ЭП следующих участников: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>ЭП юридических лиц:</w:t>
      </w:r>
    </w:p>
    <w:p w:rsidR="00381D01" w:rsidRPr="0068701F" w:rsidRDefault="00381D01" w:rsidP="000D5E2C">
      <w:pPr>
        <w:pStyle w:val="a5"/>
        <w:numPr>
          <w:ilvl w:val="0"/>
          <w:numId w:val="13"/>
        </w:numPr>
        <w:rPr>
          <w:rFonts w:eastAsia="Calibri"/>
        </w:rPr>
      </w:pPr>
      <w:r w:rsidRPr="0068701F">
        <w:rPr>
          <w:rFonts w:eastAsia="Calibri"/>
        </w:rPr>
        <w:t>ЭП Организации;</w:t>
      </w:r>
    </w:p>
    <w:p w:rsidR="00381D01" w:rsidRPr="0068701F" w:rsidRDefault="00381D01" w:rsidP="000D5E2C">
      <w:pPr>
        <w:pStyle w:val="a5"/>
        <w:numPr>
          <w:ilvl w:val="0"/>
          <w:numId w:val="13"/>
        </w:numPr>
        <w:rPr>
          <w:rFonts w:eastAsia="Calibri"/>
        </w:rPr>
      </w:pPr>
      <w:r w:rsidRPr="0068701F">
        <w:rPr>
          <w:rFonts w:eastAsia="Calibri"/>
        </w:rPr>
        <w:t xml:space="preserve">ЭП </w:t>
      </w:r>
      <w:r w:rsidR="00745E01">
        <w:rPr>
          <w:rFonts w:eastAsia="Calibri"/>
        </w:rPr>
        <w:t>СФР</w:t>
      </w:r>
      <w:r w:rsidRPr="0068701F">
        <w:rPr>
          <w:rFonts w:eastAsia="Calibri"/>
        </w:rPr>
        <w:t xml:space="preserve">. </w:t>
      </w:r>
    </w:p>
    <w:p w:rsidR="004A60E6" w:rsidRPr="0068701F" w:rsidRDefault="00381D01" w:rsidP="00677BE4">
      <w:pPr>
        <w:pStyle w:val="a5"/>
        <w:rPr>
          <w:rFonts w:eastAsia="Calibri"/>
        </w:rPr>
      </w:pPr>
      <w:r w:rsidRPr="0068701F">
        <w:rPr>
          <w:rFonts w:eastAsia="+mn-ea"/>
        </w:rPr>
        <w:t xml:space="preserve">ЭП Организации подписывается запрос от </w:t>
      </w:r>
      <w:r w:rsidR="007D385B" w:rsidRPr="0068701F">
        <w:rPr>
          <w:rFonts w:eastAsia="+mn-ea"/>
        </w:rPr>
        <w:t>Организации</w:t>
      </w:r>
      <w:r w:rsidR="00F74412" w:rsidRPr="0068701F">
        <w:rPr>
          <w:rFonts w:eastAsia="+mn-ea"/>
        </w:rPr>
        <w:t xml:space="preserve"> на подтверждение ОВЭД, направляемый в</w:t>
      </w:r>
      <w:r w:rsidRPr="0068701F">
        <w:rPr>
          <w:rFonts w:eastAsia="+mn-ea"/>
        </w:rPr>
        <w:t xml:space="preserve"> </w:t>
      </w:r>
      <w:r w:rsidR="00F74412" w:rsidRPr="0068701F">
        <w:rPr>
          <w:rFonts w:eastAsia="+mn-ea"/>
        </w:rPr>
        <w:t>подсистему</w:t>
      </w:r>
      <w:r w:rsidR="005079D9" w:rsidRPr="0068701F">
        <w:rPr>
          <w:rFonts w:eastAsia="+mn-ea"/>
        </w:rPr>
        <w:t xml:space="preserve"> учета О</w:t>
      </w:r>
      <w:r w:rsidR="00F74412" w:rsidRPr="0068701F">
        <w:rPr>
          <w:rFonts w:eastAsia="+mn-ea"/>
        </w:rPr>
        <w:t xml:space="preserve">ВЭД в </w:t>
      </w:r>
      <w:r w:rsidR="00745E01">
        <w:rPr>
          <w:rFonts w:eastAsia="+mn-ea"/>
        </w:rPr>
        <w:t>СФР</w:t>
      </w:r>
      <w:r w:rsidR="00F74412" w:rsidRPr="0068701F">
        <w:rPr>
          <w:rFonts w:eastAsia="+mn-ea"/>
        </w:rPr>
        <w:t>.</w:t>
      </w:r>
    </w:p>
    <w:p w:rsidR="00381D01" w:rsidRPr="0068701F" w:rsidRDefault="00381D01" w:rsidP="00677BE4">
      <w:pPr>
        <w:pStyle w:val="a5"/>
        <w:rPr>
          <w:rFonts w:eastAsia="Calibri"/>
        </w:rPr>
      </w:pPr>
      <w:r w:rsidRPr="0068701F">
        <w:rPr>
          <w:rFonts w:eastAsia="Calibri"/>
        </w:rPr>
        <w:t xml:space="preserve">ЭП </w:t>
      </w:r>
      <w:r w:rsidR="004A60E6" w:rsidRPr="0068701F">
        <w:rPr>
          <w:rFonts w:eastAsia="Calibri"/>
        </w:rPr>
        <w:t>Организации</w:t>
      </w:r>
      <w:r w:rsidRPr="0068701F">
        <w:rPr>
          <w:rFonts w:eastAsia="Calibri"/>
        </w:rPr>
        <w:t xml:space="preserve"> накладывается на </w:t>
      </w:r>
      <w:r w:rsidR="00174D50" w:rsidRPr="0068701F">
        <w:rPr>
          <w:rFonts w:eastAsia="Calibri"/>
        </w:rPr>
        <w:t>запрос, включающий в себя:</w:t>
      </w:r>
    </w:p>
    <w:p w:rsidR="00174D50" w:rsidRPr="0068701F" w:rsidRDefault="00174D50" w:rsidP="000D5E2C">
      <w:pPr>
        <w:pStyle w:val="a5"/>
        <w:numPr>
          <w:ilvl w:val="0"/>
          <w:numId w:val="14"/>
        </w:numPr>
        <w:rPr>
          <w:rFonts w:eastAsia="Calibri"/>
        </w:rPr>
      </w:pPr>
      <w:r w:rsidRPr="0068701F">
        <w:rPr>
          <w:rFonts w:eastAsia="Calibri"/>
        </w:rPr>
        <w:t xml:space="preserve">Заявление о подтверждении основного вида экономической деятельности; </w:t>
      </w:r>
    </w:p>
    <w:p w:rsidR="00174D50" w:rsidRPr="0068701F" w:rsidRDefault="00174D50" w:rsidP="000D5E2C">
      <w:pPr>
        <w:pStyle w:val="a5"/>
        <w:numPr>
          <w:ilvl w:val="0"/>
          <w:numId w:val="14"/>
        </w:numPr>
        <w:rPr>
          <w:rFonts w:eastAsia="Calibri"/>
        </w:rPr>
      </w:pPr>
      <w:r w:rsidRPr="0068701F">
        <w:rPr>
          <w:rFonts w:eastAsia="Calibri"/>
        </w:rPr>
        <w:t xml:space="preserve">Справка-подтверждение основного вида экономической деятельности; </w:t>
      </w:r>
    </w:p>
    <w:p w:rsidR="00174D50" w:rsidRPr="0068701F" w:rsidRDefault="00174D50" w:rsidP="000D5E2C">
      <w:pPr>
        <w:pStyle w:val="a5"/>
        <w:numPr>
          <w:ilvl w:val="0"/>
          <w:numId w:val="14"/>
        </w:numPr>
        <w:rPr>
          <w:rFonts w:eastAsia="Calibri"/>
        </w:rPr>
      </w:pPr>
      <w:r w:rsidRPr="0068701F">
        <w:rPr>
          <w:rFonts w:eastAsia="Calibri"/>
        </w:rPr>
        <w:t xml:space="preserve">Пояснительная записка к бухгалтерскому балансу. 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На стороне </w:t>
      </w:r>
      <w:r w:rsidR="00174D50" w:rsidRPr="0068701F">
        <w:rPr>
          <w:rFonts w:eastAsia="+mn-ea"/>
        </w:rPr>
        <w:t>Подсистемы</w:t>
      </w:r>
      <w:r w:rsidRPr="0068701F">
        <w:rPr>
          <w:rFonts w:eastAsia="+mn-ea"/>
        </w:rPr>
        <w:t xml:space="preserve"> учета </w:t>
      </w:r>
      <w:r w:rsidR="005079D9" w:rsidRPr="0068701F">
        <w:rPr>
          <w:rFonts w:eastAsia="+mn-ea"/>
        </w:rPr>
        <w:t>О</w:t>
      </w:r>
      <w:r w:rsidR="00174D50" w:rsidRPr="0068701F">
        <w:rPr>
          <w:rFonts w:eastAsia="+mn-ea"/>
        </w:rPr>
        <w:t xml:space="preserve">ВЭД в </w:t>
      </w:r>
      <w:r w:rsidR="00745E01">
        <w:rPr>
          <w:rFonts w:eastAsia="+mn-ea"/>
        </w:rPr>
        <w:t>СФР</w:t>
      </w:r>
      <w:r w:rsidRPr="0068701F">
        <w:rPr>
          <w:rFonts w:eastAsia="+mn-ea"/>
        </w:rPr>
        <w:t xml:space="preserve"> производится проверка всех ЭП </w:t>
      </w:r>
      <w:r w:rsidR="00174D50" w:rsidRPr="0068701F">
        <w:rPr>
          <w:rFonts w:eastAsia="+mn-ea"/>
        </w:rPr>
        <w:t xml:space="preserve">участников взаимодействия, </w:t>
      </w:r>
      <w:r w:rsidRPr="0068701F">
        <w:rPr>
          <w:rFonts w:eastAsia="+mn-ea"/>
        </w:rPr>
        <w:t xml:space="preserve">предоставляющих сведения в </w:t>
      </w:r>
      <w:r w:rsidR="00C00C1C" w:rsidRPr="0068701F">
        <w:rPr>
          <w:rFonts w:eastAsia="+mn-ea"/>
        </w:rPr>
        <w:t>Подсистему</w:t>
      </w:r>
      <w:r w:rsidRPr="0068701F">
        <w:rPr>
          <w:rFonts w:eastAsia="+mn-ea"/>
        </w:rPr>
        <w:t xml:space="preserve"> или запрашивающих сведения из </w:t>
      </w:r>
      <w:r w:rsidR="00C00C1C" w:rsidRPr="0068701F">
        <w:rPr>
          <w:rFonts w:eastAsia="+mn-ea"/>
        </w:rPr>
        <w:t>Подсистемы</w:t>
      </w:r>
      <w:r w:rsidRPr="0068701F">
        <w:rPr>
          <w:rFonts w:eastAsia="+mn-ea"/>
        </w:rPr>
        <w:t>.</w:t>
      </w:r>
    </w:p>
    <w:p w:rsidR="00381D01" w:rsidRPr="0068701F" w:rsidRDefault="00381D01" w:rsidP="00677BE4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На стороне </w:t>
      </w:r>
      <w:r w:rsidR="00C00C1C" w:rsidRPr="0068701F">
        <w:rPr>
          <w:rFonts w:eastAsia="+mn-ea"/>
        </w:rPr>
        <w:t>Шлюза электронных документов</w:t>
      </w:r>
      <w:r w:rsidRPr="0068701F">
        <w:rPr>
          <w:rFonts w:eastAsia="+mn-ea"/>
        </w:rPr>
        <w:t xml:space="preserve"> должна производиться проверка ЭП </w:t>
      </w:r>
      <w:r w:rsidR="00745E01">
        <w:rPr>
          <w:rFonts w:eastAsia="+mn-ea"/>
        </w:rPr>
        <w:t>СФР</w:t>
      </w:r>
      <w:r w:rsidRPr="0068701F">
        <w:rPr>
          <w:rFonts w:eastAsia="+mn-ea"/>
        </w:rPr>
        <w:t>, передаваем</w:t>
      </w:r>
      <w:r w:rsidR="00C00C1C" w:rsidRPr="0068701F">
        <w:rPr>
          <w:rFonts w:eastAsia="+mn-ea"/>
        </w:rPr>
        <w:t>ая</w:t>
      </w:r>
      <w:r w:rsidRPr="0068701F">
        <w:rPr>
          <w:rFonts w:eastAsia="+mn-ea"/>
        </w:rPr>
        <w:t xml:space="preserve"> вместе со сведениями, генерируемыми </w:t>
      </w:r>
      <w:r w:rsidR="00C00C1C" w:rsidRPr="0068701F">
        <w:rPr>
          <w:rFonts w:eastAsia="+mn-ea"/>
        </w:rPr>
        <w:t>Подсистемой</w:t>
      </w:r>
      <w:r w:rsidRPr="0068701F">
        <w:rPr>
          <w:rFonts w:eastAsia="+mn-ea"/>
        </w:rPr>
        <w:t xml:space="preserve"> в ответ на обращение к Системе.</w:t>
      </w:r>
    </w:p>
    <w:p w:rsidR="00857D5E" w:rsidRPr="0068701F" w:rsidRDefault="00857D5E" w:rsidP="00A04A03">
      <w:pPr>
        <w:pStyle w:val="2"/>
      </w:pPr>
      <w:bookmarkStart w:id="12" w:name="_Toc866223"/>
      <w:bookmarkStart w:id="13" w:name="_Toc131680946"/>
      <w:r w:rsidRPr="0068701F">
        <w:t>Структура по</w:t>
      </w:r>
      <w:r w:rsidR="0022062A">
        <w:t>д</w:t>
      </w:r>
      <w:r w:rsidRPr="0068701F">
        <w:t>писанного сообщения</w:t>
      </w:r>
      <w:bookmarkEnd w:id="12"/>
      <w:bookmarkEnd w:id="13"/>
    </w:p>
    <w:p w:rsidR="00DA4761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>Каркас сообщения определен стандартом SOAP и представляет из себя следующий XML-документ:</w:t>
      </w:r>
    </w:p>
    <w:p w:rsidR="00677BE4" w:rsidRPr="00677BE4" w:rsidRDefault="00677BE4" w:rsidP="00677BE4">
      <w:pPr>
        <w:pStyle w:val="af3"/>
        <w:rPr>
          <w:rFonts w:eastAsia="+mn-ea"/>
        </w:rPr>
      </w:pPr>
      <w:r w:rsidRPr="00677BE4">
        <w:rPr>
          <w:rFonts w:eastAsia="+mn-ea"/>
        </w:rPr>
        <w:t>&lt;soapenv:Envelope xmlns:soapenv="http://schemas.xmlsoap.org/soap/envelope/"&gt;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&lt;soapenv:Header&gt;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/soapenv:Header&gt;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&lt;soapen:Body&gt;</w:t>
      </w:r>
    </w:p>
    <w:p w:rsidR="00677BE4" w:rsidRPr="00677BE4" w:rsidRDefault="00677BE4" w:rsidP="00677BE4">
      <w:pPr>
        <w:pStyle w:val="af3"/>
        <w:rPr>
          <w:rFonts w:eastAsia="+mn-ea"/>
        </w:rPr>
      </w:pPr>
      <w:r>
        <w:rPr>
          <w:rFonts w:eastAsia="+mn-ea"/>
        </w:rPr>
        <w:t xml:space="preserve">  </w:t>
      </w:r>
      <w:r w:rsidRPr="00677BE4">
        <w:rPr>
          <w:rFonts w:eastAsia="+mn-ea"/>
        </w:rPr>
        <w:t>&lt;/soapenv:Body&gt;</w:t>
      </w:r>
    </w:p>
    <w:p w:rsidR="00677BE4" w:rsidRPr="0068701F" w:rsidRDefault="00677BE4" w:rsidP="00677BE4">
      <w:pPr>
        <w:pStyle w:val="af3"/>
        <w:rPr>
          <w:rFonts w:eastAsia="+mn-ea"/>
        </w:rPr>
      </w:pPr>
      <w:r w:rsidRPr="00677BE4">
        <w:rPr>
          <w:rFonts w:eastAsia="+mn-ea"/>
        </w:rPr>
        <w:lastRenderedPageBreak/>
        <w:t>&lt;/soapenv:Envelope&gt;</w:t>
      </w:r>
    </w:p>
    <w:p w:rsidR="00DF2C90" w:rsidRPr="00677BE4" w:rsidRDefault="00DA4761" w:rsidP="00677BE4">
      <w:pPr>
        <w:pStyle w:val="a5"/>
        <w:rPr>
          <w:rFonts w:eastAsia="+mn-ea"/>
          <w:lang w:val="en-US"/>
        </w:rPr>
      </w:pPr>
      <w:r w:rsidRPr="0068701F">
        <w:rPr>
          <w:rFonts w:eastAsia="+mn-ea"/>
        </w:rPr>
        <w:t>Блок</w:t>
      </w:r>
      <w:r w:rsidRPr="00677BE4">
        <w:rPr>
          <w:rFonts w:eastAsia="+mn-ea"/>
          <w:lang w:val="en-US"/>
        </w:rPr>
        <w:t xml:space="preserve"> Header – </w:t>
      </w:r>
      <w:r w:rsidRPr="0068701F">
        <w:rPr>
          <w:rFonts w:eastAsia="+mn-ea"/>
        </w:rPr>
        <w:t>содержит</w:t>
      </w:r>
      <w:r w:rsidRPr="00677BE4">
        <w:rPr>
          <w:rFonts w:eastAsia="+mn-ea"/>
          <w:lang w:val="en-US"/>
        </w:rPr>
        <w:t xml:space="preserve"> </w:t>
      </w:r>
      <w:r w:rsidRPr="0068701F">
        <w:rPr>
          <w:rFonts w:eastAsia="+mn-ea"/>
        </w:rPr>
        <w:t>служебную</w:t>
      </w:r>
      <w:r w:rsidRPr="00677BE4">
        <w:rPr>
          <w:rFonts w:eastAsia="+mn-ea"/>
          <w:lang w:val="en-US"/>
        </w:rPr>
        <w:t xml:space="preserve"> </w:t>
      </w:r>
      <w:r w:rsidRPr="0068701F">
        <w:rPr>
          <w:rFonts w:eastAsia="+mn-ea"/>
        </w:rPr>
        <w:t>информацию</w:t>
      </w:r>
      <w:r w:rsidRPr="00677BE4">
        <w:rPr>
          <w:rFonts w:eastAsia="+mn-ea"/>
          <w:lang w:val="en-US"/>
        </w:rPr>
        <w:t xml:space="preserve">. </w:t>
      </w:r>
    </w:p>
    <w:p w:rsidR="00DA4761" w:rsidRPr="0068701F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>Блок Body – смысловые данные сообщения.</w:t>
      </w:r>
    </w:p>
    <w:p w:rsidR="00B0165E" w:rsidRPr="0068701F" w:rsidRDefault="00B0165E" w:rsidP="00677BE4">
      <w:pPr>
        <w:pStyle w:val="a5"/>
        <w:rPr>
          <w:rFonts w:eastAsia="+mn-ea"/>
        </w:rPr>
      </w:pPr>
    </w:p>
    <w:p w:rsidR="00DA4761" w:rsidRPr="0068701F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>При наложении подписи в соответствии со стандартом OASIS Web Service Security: SOAP Message Security 1.1 внутри блока Header формируется структура данных, предназначе</w:t>
      </w:r>
      <w:r w:rsidR="00E93F70" w:rsidRPr="0068701F">
        <w:rPr>
          <w:rFonts w:eastAsia="+mn-ea"/>
        </w:rPr>
        <w:t>н</w:t>
      </w:r>
      <w:r w:rsidRPr="0068701F">
        <w:rPr>
          <w:rFonts w:eastAsia="+mn-ea"/>
        </w:rPr>
        <w:t>ная для передачи информации об ЭП:</w:t>
      </w:r>
    </w:p>
    <w:p w:rsidR="00677BE4" w:rsidRPr="00677BE4" w:rsidRDefault="00677BE4" w:rsidP="00677BE4">
      <w:pPr>
        <w:pStyle w:val="af3"/>
      </w:pPr>
      <w:r w:rsidRPr="00677BE4">
        <w:t>&lt;wsse:Security soapenv:actor="" xmlns:wsse="http://docs.oasis-open.org/wss/2004/01/oasis-200401-wss-wssecurity-secext-1.0.xsd"&gt;</w:t>
      </w:r>
    </w:p>
    <w:p w:rsidR="00677BE4" w:rsidRPr="00677BE4" w:rsidRDefault="00677BE4" w:rsidP="00677BE4">
      <w:pPr>
        <w:pStyle w:val="af3"/>
      </w:pPr>
      <w:r w:rsidRPr="00677BE4">
        <w:t xml:space="preserve">  &lt;wsse:BinarySecurityToken EncodingType="http://docs.oasis-open.org/wss/2004/01/oasis-200401-wss-soap-message-security-1.0#Base64Binary" ValueType="http://docs.oasis-open.org/wss/2004/01/oasis-200401-wss-x509-token-profile-1.0#X509v3" wsu:Id=""/&gt;</w:t>
      </w:r>
    </w:p>
    <w:p w:rsidR="00677BE4" w:rsidRPr="00677BE4" w:rsidRDefault="00677BE4" w:rsidP="00677BE4">
      <w:pPr>
        <w:pStyle w:val="af3"/>
      </w:pPr>
      <w:r w:rsidRPr="00677BE4">
        <w:t xml:space="preserve">  &lt;Signature xmlns="http://www.w3.org/2000/09/xmldsig#"&gt;</w:t>
      </w:r>
    </w:p>
    <w:p w:rsidR="00677BE4" w:rsidRPr="00677BE4" w:rsidRDefault="00677BE4" w:rsidP="00677BE4">
      <w:pPr>
        <w:pStyle w:val="af3"/>
      </w:pPr>
      <w:r w:rsidRPr="00677BE4">
        <w:t xml:space="preserve">    &lt;SignedInfo&gt;</w:t>
      </w:r>
    </w:p>
    <w:p w:rsidR="00677BE4" w:rsidRPr="00677BE4" w:rsidRDefault="00677BE4" w:rsidP="00677BE4">
      <w:pPr>
        <w:pStyle w:val="af3"/>
      </w:pPr>
      <w:r w:rsidRPr="00677BE4">
        <w:t xml:space="preserve">      &lt;CanonicalizationMethod Algorithm="http://www.w3.org/2001/10/xml-exc-c14n#WithComments"/&gt;</w:t>
      </w:r>
    </w:p>
    <w:p w:rsidR="00677BE4" w:rsidRPr="00677BE4" w:rsidRDefault="00677BE4" w:rsidP="00677BE4">
      <w:pPr>
        <w:pStyle w:val="af3"/>
      </w:pPr>
      <w:r w:rsidRPr="00677BE4">
        <w:t xml:space="preserve">      &lt;SignatureMethod Algorithm="urn:ietf:params:xml:ns:cpxmlsec:algorithms:gostr34102012-gostr34112012-256"/&gt;</w:t>
      </w:r>
    </w:p>
    <w:p w:rsidR="00677BE4" w:rsidRPr="00677BE4" w:rsidRDefault="00677BE4" w:rsidP="00677BE4">
      <w:pPr>
        <w:pStyle w:val="af3"/>
      </w:pPr>
      <w:r w:rsidRPr="00677BE4">
        <w:t xml:space="preserve">      &lt;Reference URI=""&gt;</w:t>
      </w:r>
    </w:p>
    <w:p w:rsidR="00677BE4" w:rsidRPr="00677BE4" w:rsidRDefault="00677BE4" w:rsidP="00677BE4">
      <w:pPr>
        <w:pStyle w:val="af3"/>
      </w:pPr>
      <w:r w:rsidRPr="00677BE4">
        <w:t xml:space="preserve">        &lt;DigestMethod Algorithm="urn:ietf:params:xml:ns:cpxmlsec:algorithms:gostr34112012-256"/&gt;</w:t>
      </w:r>
    </w:p>
    <w:p w:rsidR="00677BE4" w:rsidRPr="00677BE4" w:rsidRDefault="00677BE4" w:rsidP="00677BE4">
      <w:pPr>
        <w:pStyle w:val="af3"/>
      </w:pPr>
      <w:r w:rsidRPr="00677BE4">
        <w:t xml:space="preserve">        &lt;DigestValue/&gt;</w:t>
      </w:r>
    </w:p>
    <w:p w:rsidR="00677BE4" w:rsidRPr="000A25B4" w:rsidRDefault="00677BE4" w:rsidP="00677BE4">
      <w:pPr>
        <w:pStyle w:val="af3"/>
      </w:pPr>
      <w:r w:rsidRPr="00677BE4">
        <w:t xml:space="preserve">      &lt;/Reference&gt;</w:t>
      </w:r>
    </w:p>
    <w:p w:rsidR="00954B25" w:rsidRPr="00856667" w:rsidRDefault="00954B25" w:rsidP="00BF4E1A">
      <w:pPr>
        <w:pStyle w:val="af3"/>
      </w:pPr>
      <w:r w:rsidRPr="00677BE4">
        <w:t xml:space="preserve">        </w:t>
      </w:r>
    </w:p>
    <w:p w:rsidR="00677BE4" w:rsidRPr="00677BE4" w:rsidRDefault="00677BE4" w:rsidP="00677BE4">
      <w:pPr>
        <w:pStyle w:val="af3"/>
      </w:pPr>
      <w:r w:rsidRPr="00677BE4">
        <w:t xml:space="preserve">    &lt;/SignedInfo&gt;</w:t>
      </w:r>
    </w:p>
    <w:p w:rsidR="00677BE4" w:rsidRPr="00BF4E1A" w:rsidRDefault="00677BE4" w:rsidP="00677BE4">
      <w:pPr>
        <w:pStyle w:val="af3"/>
      </w:pPr>
      <w:r w:rsidRPr="00677BE4">
        <w:t xml:space="preserve">    &lt;SignatureValue/&gt;</w:t>
      </w:r>
    </w:p>
    <w:p w:rsidR="00677BE4" w:rsidRPr="00677BE4" w:rsidRDefault="00677BE4" w:rsidP="00677BE4">
      <w:pPr>
        <w:pStyle w:val="af3"/>
      </w:pPr>
      <w:r w:rsidRPr="00677BE4">
        <w:t xml:space="preserve">    &lt;KeyInfo&gt;</w:t>
      </w:r>
    </w:p>
    <w:p w:rsidR="00677BE4" w:rsidRPr="00677BE4" w:rsidRDefault="00677BE4" w:rsidP="00677BE4">
      <w:pPr>
        <w:pStyle w:val="af3"/>
      </w:pPr>
      <w:r w:rsidRPr="00677BE4">
        <w:t xml:space="preserve">      &lt;wsse:SecurityTokenReference&gt;</w:t>
      </w:r>
    </w:p>
    <w:p w:rsidR="00677BE4" w:rsidRPr="00677BE4" w:rsidRDefault="00677BE4" w:rsidP="00677BE4">
      <w:pPr>
        <w:pStyle w:val="af3"/>
      </w:pPr>
      <w:r w:rsidRPr="00677BE4">
        <w:t xml:space="preserve">        &lt;wsse:Reference URI="" ValueType="http://docs.oasis-open.org/wss/2004/01/oasis-200401-wss-x509-token-profile-1.0#X509v3"/&gt;</w:t>
      </w:r>
    </w:p>
    <w:p w:rsidR="00677BE4" w:rsidRPr="00677BE4" w:rsidRDefault="00677BE4" w:rsidP="00677BE4">
      <w:pPr>
        <w:pStyle w:val="af3"/>
      </w:pPr>
      <w:r w:rsidRPr="00677BE4">
        <w:t xml:space="preserve">      &lt;/wsse:SecurityTokenReference&gt;</w:t>
      </w:r>
    </w:p>
    <w:p w:rsidR="00677BE4" w:rsidRPr="000A25B4" w:rsidRDefault="00677BE4" w:rsidP="00677BE4">
      <w:pPr>
        <w:pStyle w:val="af3"/>
      </w:pPr>
      <w:r w:rsidRPr="00677BE4">
        <w:t xml:space="preserve">    &lt;/KeyInfo&gt;</w:t>
      </w:r>
    </w:p>
    <w:p w:rsidR="00BF4E1A" w:rsidRPr="00677BE4" w:rsidRDefault="00BF4E1A" w:rsidP="00BF4E1A">
      <w:pPr>
        <w:pStyle w:val="af3"/>
      </w:pPr>
      <w:r w:rsidRPr="000A25B4">
        <w:t xml:space="preserve">    </w:t>
      </w:r>
      <w:r w:rsidRPr="00677BE4">
        <w:t>&lt;</w:t>
      </w:r>
      <w:r>
        <w:t>Object&gt;</w:t>
      </w:r>
    </w:p>
    <w:p w:rsidR="00BF4E1A" w:rsidRPr="00856667" w:rsidRDefault="00BF4E1A" w:rsidP="00BF4E1A">
      <w:pPr>
        <w:pStyle w:val="af3"/>
      </w:pPr>
      <w:r w:rsidRPr="00677BE4">
        <w:t xml:space="preserve">    &lt;/</w:t>
      </w:r>
      <w:r>
        <w:t>Object&gt;</w:t>
      </w:r>
    </w:p>
    <w:p w:rsidR="00BF4E1A" w:rsidRPr="003E0488" w:rsidRDefault="00BF4E1A" w:rsidP="00677BE4">
      <w:pPr>
        <w:pStyle w:val="af3"/>
      </w:pPr>
    </w:p>
    <w:p w:rsidR="00677BE4" w:rsidRPr="000A25B4" w:rsidRDefault="00677BE4" w:rsidP="00677BE4">
      <w:pPr>
        <w:pStyle w:val="af3"/>
        <w:rPr>
          <w:lang w:val="ru-RU"/>
        </w:rPr>
      </w:pPr>
      <w:r w:rsidRPr="00677BE4">
        <w:t xml:space="preserve">  </w:t>
      </w:r>
      <w:r w:rsidRPr="000A25B4">
        <w:rPr>
          <w:lang w:val="ru-RU"/>
        </w:rPr>
        <w:t>&lt;/</w:t>
      </w:r>
      <w:r w:rsidRPr="00677BE4">
        <w:t>Signature</w:t>
      </w:r>
      <w:r w:rsidRPr="000A25B4">
        <w:rPr>
          <w:lang w:val="ru-RU"/>
        </w:rPr>
        <w:t>&gt;</w:t>
      </w:r>
    </w:p>
    <w:p w:rsidR="00677BE4" w:rsidRPr="000A25B4" w:rsidRDefault="00677BE4" w:rsidP="00677BE4">
      <w:pPr>
        <w:pStyle w:val="af3"/>
        <w:rPr>
          <w:lang w:val="ru-RU"/>
        </w:rPr>
      </w:pPr>
      <w:r w:rsidRPr="000A25B4">
        <w:rPr>
          <w:lang w:val="ru-RU"/>
        </w:rPr>
        <w:t>&lt;/</w:t>
      </w:r>
      <w:r w:rsidRPr="00677BE4">
        <w:t>wsse</w:t>
      </w:r>
      <w:r w:rsidRPr="000A25B4">
        <w:rPr>
          <w:lang w:val="ru-RU"/>
        </w:rPr>
        <w:t>:</w:t>
      </w:r>
      <w:r w:rsidRPr="00677BE4">
        <w:t>Security</w:t>
      </w:r>
      <w:r w:rsidRPr="000A25B4">
        <w:rPr>
          <w:lang w:val="ru-RU"/>
        </w:rPr>
        <w:t>&gt;</w:t>
      </w:r>
    </w:p>
    <w:p w:rsidR="00DA4761" w:rsidRPr="0068701F" w:rsidRDefault="00DA4761" w:rsidP="00677BE4">
      <w:pPr>
        <w:pStyle w:val="a5"/>
        <w:rPr>
          <w:rFonts w:eastAsia="+mn-ea"/>
        </w:rPr>
      </w:pPr>
      <w:r w:rsidRPr="0068701F">
        <w:rPr>
          <w:rFonts w:eastAsia="+mn-ea"/>
        </w:rPr>
        <w:t>Блок Security, принадлежащий пространству имен http://docs.oasis-open.org/wss/2004/01/oasis-200401-wss-wssecurity-secext-1.0.xsd содержит в себе информацию необходимую для проверки целостности сообщения и его отправителя. В случае, если сообщение подписывается несколькими отправителями, количество тегов Security будет совпадать с количеством подписантов. Одним из параметров блока является «actor», который должен быть заполен по следующим правилам:</w:t>
      </w:r>
    </w:p>
    <w:p w:rsidR="00E93F70" w:rsidRDefault="00E93F70" w:rsidP="000D5E2C">
      <w:pPr>
        <w:pStyle w:val="a5"/>
        <w:numPr>
          <w:ilvl w:val="0"/>
          <w:numId w:val="15"/>
        </w:numPr>
        <w:rPr>
          <w:rFonts w:eastAsia="+mn-ea"/>
        </w:rPr>
      </w:pPr>
      <w:r w:rsidRPr="0022062A">
        <w:rPr>
          <w:rFonts w:eastAsia="+mn-ea"/>
        </w:rPr>
        <w:t xml:space="preserve">ЭП Организации </w:t>
      </w:r>
    </w:p>
    <w:p w:rsidR="0022062A" w:rsidRPr="006F2E65" w:rsidRDefault="0022062A" w:rsidP="00F846BF">
      <w:pPr>
        <w:pStyle w:val="af3"/>
        <w:rPr>
          <w:rFonts w:eastAsia="+mn-ea"/>
          <w:kern w:val="24"/>
          <w:sz w:val="28"/>
          <w:szCs w:val="28"/>
          <w:lang w:val="ru-RU"/>
        </w:rPr>
      </w:pPr>
      <w:r w:rsidRPr="006F2E65">
        <w:rPr>
          <w:lang w:val="ru-RU"/>
        </w:rPr>
        <w:t>«</w:t>
      </w:r>
      <w:r>
        <w:t>http</w:t>
      </w:r>
      <w:r w:rsidRPr="006F2E65">
        <w:rPr>
          <w:lang w:val="ru-RU"/>
        </w:rPr>
        <w:t>://</w:t>
      </w:r>
      <w:r w:rsidRPr="00F846BF">
        <w:t>okved</w:t>
      </w:r>
      <w:r w:rsidRPr="006F2E65">
        <w:rPr>
          <w:lang w:val="ru-RU"/>
        </w:rPr>
        <w:t>.</w:t>
      </w:r>
      <w:r w:rsidRPr="00F846BF">
        <w:t>fss</w:t>
      </w:r>
      <w:r w:rsidRPr="006F2E65">
        <w:rPr>
          <w:lang w:val="ru-RU"/>
        </w:rPr>
        <w:t>.</w:t>
      </w:r>
      <w:r w:rsidRPr="00F846BF">
        <w:t>ru</w:t>
      </w:r>
      <w:r w:rsidRPr="006F2E65">
        <w:rPr>
          <w:lang w:val="ru-RU"/>
        </w:rPr>
        <w:t>/</w:t>
      </w:r>
      <w:r w:rsidRPr="00F846BF">
        <w:t>actor</w:t>
      </w:r>
      <w:r w:rsidRPr="006F2E65">
        <w:rPr>
          <w:lang w:val="ru-RU"/>
        </w:rPr>
        <w:t>/</w:t>
      </w:r>
      <w:r w:rsidRPr="00F846BF">
        <w:t>insurer</w:t>
      </w:r>
      <w:r w:rsidRPr="006F2E65">
        <w:rPr>
          <w:lang w:val="ru-RU"/>
        </w:rPr>
        <w:t>/[РЕГИСТРАЦИОННЫЙ</w:t>
      </w:r>
      <w:r w:rsidRPr="00F846BF">
        <w:t> </w:t>
      </w:r>
      <w:r w:rsidRPr="006F2E65">
        <w:rPr>
          <w:lang w:val="ru-RU"/>
        </w:rPr>
        <w:t>НОМЕР</w:t>
      </w:r>
      <w:r w:rsidRPr="00F846BF">
        <w:t> </w:t>
      </w:r>
      <w:r w:rsidRPr="006F2E65">
        <w:rPr>
          <w:lang w:val="ru-RU"/>
        </w:rPr>
        <w:t>СТРАХОВАТЕЛЯ]».</w:t>
      </w:r>
    </w:p>
    <w:p w:rsidR="00E93F70" w:rsidRPr="0068701F" w:rsidRDefault="00E93F70" w:rsidP="00F846BF">
      <w:pPr>
        <w:pStyle w:val="a5"/>
        <w:rPr>
          <w:rFonts w:eastAsia="+mn-ea"/>
        </w:rPr>
      </w:pPr>
      <w:r w:rsidRPr="0068701F">
        <w:rPr>
          <w:rFonts w:eastAsia="+mn-ea"/>
        </w:rPr>
        <w:t>Блок Security состоит из следующих элементов:</w:t>
      </w:r>
    </w:p>
    <w:p w:rsidR="00E93F70" w:rsidRPr="0068701F" w:rsidRDefault="00E93F70" w:rsidP="000D5E2C">
      <w:pPr>
        <w:pStyle w:val="a5"/>
        <w:numPr>
          <w:ilvl w:val="0"/>
          <w:numId w:val="15"/>
        </w:numPr>
        <w:rPr>
          <w:rFonts w:eastAsia="ヒラギノ角ゴ Pro W3"/>
        </w:rPr>
      </w:pPr>
      <w:r w:rsidRPr="0068701F">
        <w:rPr>
          <w:rFonts w:eastAsia="ヒラギノ角ゴ Pro W3"/>
        </w:rPr>
        <w:t xml:space="preserve">BinarySecurityToken – содержит публичный сертификат пользователя в формате X509v3. Каждый блок BinarySecurityToken имеет атрибут Id, принадлежащий пространству имен </w:t>
      </w:r>
      <w:hyperlink r:id="rId14" w:history="1">
        <w:r w:rsidRPr="0068701F">
          <w:rPr>
            <w:rFonts w:eastAsia="ヒラギノ角ゴ Pro W3"/>
          </w:rPr>
          <w:t>http://docs.oasis-open.org/wss/2004/01/oasis-200401-wss-wssecurity-utility-1.0.xsd</w:t>
        </w:r>
      </w:hyperlink>
      <w:r w:rsidRPr="0068701F">
        <w:rPr>
          <w:rFonts w:eastAsia="ヒラギノ角ゴ Pro W3"/>
        </w:rPr>
        <w:t>, который должен быть проинициализирован уникальным значением в рамках SOAP-сообщения, по формату , аналогичному атрибуту actor;</w:t>
      </w:r>
    </w:p>
    <w:p w:rsidR="00E93F70" w:rsidRPr="0068701F" w:rsidRDefault="00E93F70" w:rsidP="000D5E2C">
      <w:pPr>
        <w:pStyle w:val="a5"/>
        <w:numPr>
          <w:ilvl w:val="0"/>
          <w:numId w:val="15"/>
        </w:numPr>
        <w:rPr>
          <w:rFonts w:eastAsia="ヒラギノ角ゴ Pro W3"/>
        </w:rPr>
      </w:pPr>
      <w:r w:rsidRPr="0068701F">
        <w:rPr>
          <w:rFonts w:eastAsia="ヒラギノ角ゴ Pro W3"/>
        </w:rPr>
        <w:lastRenderedPageBreak/>
        <w:t xml:space="preserve">Signature – содержит информацию об электронной подписи сообщения и состоит из </w:t>
      </w:r>
      <w:r w:rsidR="00F846BF" w:rsidRPr="0068701F">
        <w:rPr>
          <w:rFonts w:eastAsia="ヒラギノ角ゴ Pro W3"/>
        </w:rPr>
        <w:t>следующих</w:t>
      </w:r>
      <w:r w:rsidRPr="0068701F">
        <w:rPr>
          <w:rFonts w:eastAsia="ヒラギノ角ゴ Pro W3"/>
        </w:rPr>
        <w:t xml:space="preserve"> подблоков:</w:t>
      </w:r>
    </w:p>
    <w:p w:rsidR="00E93F70" w:rsidRPr="0068701F" w:rsidRDefault="00E93F70" w:rsidP="000D5E2C">
      <w:pPr>
        <w:pStyle w:val="a5"/>
        <w:numPr>
          <w:ilvl w:val="1"/>
          <w:numId w:val="15"/>
        </w:numPr>
        <w:rPr>
          <w:rFonts w:eastAsia="Calibri"/>
        </w:rPr>
      </w:pPr>
      <w:r w:rsidRPr="0068701F">
        <w:rPr>
          <w:rFonts w:eastAsia="Calibri"/>
        </w:rPr>
        <w:t>SignedInfo – содержит информацию о методе каноникализации, алгоритме хэширования, алгоритме генерации ЭП и ссылку на подписываемый блок данных;</w:t>
      </w:r>
    </w:p>
    <w:p w:rsidR="00E93F70" w:rsidRPr="000A25B4" w:rsidRDefault="00E93F70" w:rsidP="000D5E2C">
      <w:pPr>
        <w:pStyle w:val="a5"/>
        <w:numPr>
          <w:ilvl w:val="1"/>
          <w:numId w:val="15"/>
        </w:numPr>
        <w:rPr>
          <w:rFonts w:eastAsia="Calibri"/>
        </w:rPr>
      </w:pPr>
      <w:r w:rsidRPr="0068701F">
        <w:rPr>
          <w:rFonts w:eastAsia="Calibri"/>
        </w:rPr>
        <w:t>Ссылка на подписываемые данные представлена блоком Reference</w:t>
      </w:r>
      <w:r w:rsidR="00F846BF" w:rsidRPr="0068701F">
        <w:rPr>
          <w:rFonts w:eastAsia="Calibri"/>
        </w:rPr>
        <w:t>, содержит</w:t>
      </w:r>
      <w:r w:rsidRPr="0068701F">
        <w:rPr>
          <w:rFonts w:eastAsia="Calibri"/>
        </w:rPr>
        <w:t xml:space="preserve"> атрибут URI, значение</w:t>
      </w:r>
      <w:r w:rsidR="00677BE4">
        <w:rPr>
          <w:rFonts w:eastAsia="Calibri"/>
        </w:rPr>
        <w:t xml:space="preserve"> </w:t>
      </w:r>
      <w:r w:rsidRPr="0068701F">
        <w:rPr>
          <w:rFonts w:eastAsia="Calibri"/>
        </w:rPr>
        <w:t xml:space="preserve">которого должно соответствовать значению атрибута Id подписываемого блока данных. Формат URI определяется для каждого типа подписи и описан в </w:t>
      </w:r>
      <w:r w:rsidR="00F846BF" w:rsidRPr="0068701F">
        <w:rPr>
          <w:rFonts w:eastAsia="Calibri"/>
        </w:rPr>
        <w:t>соответствующем</w:t>
      </w:r>
      <w:r w:rsidRPr="0068701F">
        <w:rPr>
          <w:rFonts w:eastAsia="Calibri"/>
        </w:rPr>
        <w:t xml:space="preserve"> разделе настоящей спецификации.</w:t>
      </w:r>
    </w:p>
    <w:p w:rsidR="00E93F70" w:rsidRPr="0068701F" w:rsidRDefault="00E93F70" w:rsidP="00F846BF">
      <w:pPr>
        <w:pStyle w:val="a5"/>
        <w:rPr>
          <w:rFonts w:eastAsia="+mn-ea"/>
        </w:rPr>
      </w:pPr>
      <w:r w:rsidRPr="0068701F">
        <w:rPr>
          <w:rFonts w:eastAsia="+mn-ea"/>
        </w:rPr>
        <w:t>Внутри блока Reference должны быть определены 2 элемента:</w:t>
      </w:r>
    </w:p>
    <w:p w:rsidR="00E93F70" w:rsidRPr="0068701F" w:rsidRDefault="00E93F70" w:rsidP="000D5E2C">
      <w:pPr>
        <w:pStyle w:val="a5"/>
        <w:numPr>
          <w:ilvl w:val="0"/>
          <w:numId w:val="16"/>
        </w:numPr>
        <w:rPr>
          <w:rFonts w:eastAsia="Calibri"/>
        </w:rPr>
      </w:pPr>
      <w:r w:rsidRPr="0068701F">
        <w:rPr>
          <w:rFonts w:eastAsia="Calibri"/>
        </w:rPr>
        <w:t>DigestMethod – определяющий алгоритм вычисления хэш суммы;</w:t>
      </w:r>
    </w:p>
    <w:p w:rsidR="00E93F70" w:rsidRPr="0068701F" w:rsidRDefault="00E93F70" w:rsidP="000D5E2C">
      <w:pPr>
        <w:pStyle w:val="a5"/>
        <w:numPr>
          <w:ilvl w:val="0"/>
          <w:numId w:val="16"/>
        </w:numPr>
        <w:rPr>
          <w:rFonts w:eastAsia="Calibri"/>
        </w:rPr>
      </w:pPr>
      <w:r w:rsidRPr="0068701F">
        <w:rPr>
          <w:rFonts w:eastAsia="Calibri"/>
        </w:rPr>
        <w:t>DigestValue – вычисленное значение хэш суммы от подписываемых данных.</w:t>
      </w:r>
    </w:p>
    <w:p w:rsidR="00E93F70" w:rsidRPr="0068701F" w:rsidRDefault="00E93F70" w:rsidP="000D5E2C">
      <w:pPr>
        <w:pStyle w:val="a5"/>
        <w:numPr>
          <w:ilvl w:val="1"/>
          <w:numId w:val="16"/>
        </w:numPr>
        <w:rPr>
          <w:rFonts w:eastAsia="Calibri"/>
        </w:rPr>
      </w:pPr>
      <w:r w:rsidRPr="0068701F">
        <w:rPr>
          <w:rFonts w:eastAsia="Calibri"/>
        </w:rPr>
        <w:t>SignatureValue – содержит рассчитанное значение ЭП;</w:t>
      </w:r>
    </w:p>
    <w:p w:rsidR="00E93F70" w:rsidRDefault="00E93F70" w:rsidP="000D5E2C">
      <w:pPr>
        <w:pStyle w:val="a5"/>
        <w:numPr>
          <w:ilvl w:val="1"/>
          <w:numId w:val="16"/>
        </w:numPr>
        <w:rPr>
          <w:rFonts w:eastAsia="Calibri"/>
        </w:rPr>
      </w:pPr>
      <w:r w:rsidRPr="0068701F">
        <w:rPr>
          <w:rFonts w:eastAsia="Calibri"/>
        </w:rPr>
        <w:t>KeyInfo – содержит ссылку на сертификат пользователя, который содержится в BinarySecurityToken и с помощью которого была рассчитана ЭП.</w:t>
      </w:r>
    </w:p>
    <w:p w:rsidR="003E0488" w:rsidRPr="0068701F" w:rsidRDefault="003E0488" w:rsidP="003E0488">
      <w:pPr>
        <w:pStyle w:val="a5"/>
        <w:numPr>
          <w:ilvl w:val="1"/>
          <w:numId w:val="16"/>
        </w:numPr>
        <w:rPr>
          <w:rFonts w:eastAsia="Calibri"/>
        </w:rPr>
      </w:pPr>
      <w:r>
        <w:t>Object</w:t>
      </w:r>
      <w:r w:rsidRPr="00981A9B">
        <w:t xml:space="preserve"> – стандартный элемент </w:t>
      </w:r>
      <w:r w:rsidRPr="00981A9B">
        <w:rPr>
          <w:lang w:val="en-US"/>
        </w:rPr>
        <w:t>O</w:t>
      </w:r>
      <w:r w:rsidRPr="00981A9B">
        <w:t>bject (см. https://www.w3.org/TR/xmldsig-core1/#sec-Object )</w:t>
      </w:r>
      <w:r w:rsidRPr="00E0515A">
        <w:t>,</w:t>
      </w:r>
      <w:r>
        <w:t xml:space="preserve"> блок для встраивания машиночитаемой доверенности (МЧД). Используется</w:t>
      </w:r>
      <w:r w:rsidRPr="00981A9B">
        <w:rPr>
          <w:lang w:val="en-US"/>
        </w:rPr>
        <w:t xml:space="preserve"> </w:t>
      </w:r>
      <w:r>
        <w:t>элемент</w:t>
      </w:r>
      <w:r w:rsidRPr="00981A9B">
        <w:rPr>
          <w:lang w:val="en-US"/>
        </w:rPr>
        <w:t xml:space="preserve"> {</w:t>
      </w:r>
      <w:r w:rsidRPr="00E12051">
        <w:rPr>
          <w:color w:val="000000" w:themeColor="text1"/>
          <w:lang w:val="en-US"/>
        </w:rPr>
        <w:t>urn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ru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fss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integration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types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signature</w:t>
      </w:r>
      <w:r w:rsidRPr="00981A9B">
        <w:rPr>
          <w:color w:val="000000" w:themeColor="text1"/>
          <w:lang w:val="en-US"/>
        </w:rPr>
        <w:t>:</w:t>
      </w:r>
      <w:r w:rsidRPr="00E12051">
        <w:rPr>
          <w:color w:val="000000" w:themeColor="text1"/>
          <w:lang w:val="en-US"/>
        </w:rPr>
        <w:t>v</w:t>
      </w:r>
      <w:r w:rsidRPr="00981A9B">
        <w:rPr>
          <w:color w:val="000000" w:themeColor="text1"/>
          <w:lang w:val="en-US"/>
        </w:rPr>
        <w:t>01}</w:t>
      </w:r>
      <w:r w:rsidRPr="00E12051">
        <w:rPr>
          <w:color w:val="000000" w:themeColor="text1"/>
          <w:lang w:val="en-US"/>
        </w:rPr>
        <w:t>authorities</w:t>
      </w:r>
      <w:r w:rsidRPr="00981A9B">
        <w:rPr>
          <w:color w:val="000000" w:themeColor="text1"/>
          <w:lang w:val="en-US"/>
        </w:rPr>
        <w:t xml:space="preserve">. </w:t>
      </w:r>
      <w:r w:rsidRPr="00E12051">
        <w:t>Структура элемента</w:t>
      </w:r>
      <w:r w:rsidRPr="00E12051">
        <w:rPr>
          <w:color w:val="FF0000"/>
        </w:rPr>
        <w:t xml:space="preserve"> </w:t>
      </w:r>
      <w:r w:rsidRPr="00E12051">
        <w:t>{</w:t>
      </w:r>
      <w:r w:rsidRPr="00E12051">
        <w:rPr>
          <w:color w:val="000000" w:themeColor="text1"/>
          <w:lang w:val="en-US"/>
        </w:rPr>
        <w:t>urn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ru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fss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integration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types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signature</w:t>
      </w:r>
      <w:r w:rsidRPr="00E12051">
        <w:rPr>
          <w:color w:val="000000" w:themeColor="text1"/>
        </w:rPr>
        <w:t>:</w:t>
      </w:r>
      <w:r w:rsidRPr="00E12051">
        <w:rPr>
          <w:color w:val="000000" w:themeColor="text1"/>
          <w:lang w:val="en-US"/>
        </w:rPr>
        <w:t>v</w:t>
      </w:r>
      <w:r w:rsidRPr="00E12051">
        <w:rPr>
          <w:color w:val="000000" w:themeColor="text1"/>
        </w:rPr>
        <w:t>01}</w:t>
      </w:r>
      <w:r w:rsidRPr="00E12051">
        <w:rPr>
          <w:color w:val="000000" w:themeColor="text1"/>
          <w:lang w:val="en-US"/>
        </w:rPr>
        <w:t>authorities</w:t>
      </w:r>
      <w:r w:rsidRPr="00E12051">
        <w:rPr>
          <w:color w:val="000000" w:themeColor="text1"/>
        </w:rPr>
        <w:t xml:space="preserve"> позволяет указывать</w:t>
      </w:r>
      <w:r>
        <w:rPr>
          <w:color w:val="000000" w:themeColor="text1"/>
        </w:rPr>
        <w:t xml:space="preserve"> связи между подписанными блоками и МЧД в которых присутствуют полномочия для подписания связанного блока данных. Встраиваться может как весь документ машиночитаемой доверенности, так и ссылка на него. Подробнее в «</w:t>
      </w:r>
      <w:r w:rsidRPr="00E41F0D">
        <w:t>Обеспечение юридической значимости эл.документов при информ. взаимодействии с Фондом</w:t>
      </w:r>
      <w:r>
        <w:rPr>
          <w:color w:val="000000" w:themeColor="text1"/>
        </w:rPr>
        <w:t>»</w:t>
      </w:r>
    </w:p>
    <w:p w:rsidR="003E0488" w:rsidRPr="0068701F" w:rsidRDefault="003E0488" w:rsidP="000A25B4">
      <w:pPr>
        <w:pStyle w:val="a5"/>
        <w:ind w:left="1134" w:firstLine="0"/>
        <w:rPr>
          <w:rFonts w:eastAsia="Calibri"/>
        </w:rPr>
      </w:pPr>
    </w:p>
    <w:p w:rsidR="007C3FE3" w:rsidRPr="0068701F" w:rsidRDefault="007C3FE3" w:rsidP="00A04A03">
      <w:pPr>
        <w:pStyle w:val="2"/>
        <w:rPr>
          <w:szCs w:val="28"/>
        </w:rPr>
      </w:pPr>
      <w:bookmarkStart w:id="14" w:name="_Toc524941726"/>
      <w:bookmarkStart w:id="15" w:name="_Toc866224"/>
      <w:bookmarkStart w:id="16" w:name="_Toc131680947"/>
      <w:bookmarkStart w:id="17" w:name="_Toc300152670"/>
      <w:bookmarkStart w:id="18" w:name="_Toc300152776"/>
      <w:bookmarkStart w:id="19" w:name="_Toc309661134"/>
      <w:bookmarkStart w:id="20" w:name="_Toc309661252"/>
      <w:bookmarkStart w:id="21" w:name="_Toc312261184"/>
      <w:r w:rsidRPr="0068701F">
        <w:rPr>
          <w:szCs w:val="28"/>
        </w:rPr>
        <w:t>Порядок формирования электронной подписи</w:t>
      </w:r>
      <w:bookmarkEnd w:id="14"/>
      <w:bookmarkEnd w:id="15"/>
      <w:bookmarkEnd w:id="16"/>
      <w:r w:rsidRPr="0068701F">
        <w:rPr>
          <w:szCs w:val="28"/>
        </w:rPr>
        <w:t xml:space="preserve"> </w:t>
      </w:r>
      <w:bookmarkEnd w:id="17"/>
      <w:bookmarkEnd w:id="18"/>
      <w:bookmarkEnd w:id="19"/>
      <w:bookmarkEnd w:id="20"/>
      <w:bookmarkEnd w:id="21"/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В сообщение добавляются объявления префиксов пространств имен. Префиксы можно определять по мере необходимости.</w:t>
      </w:r>
    </w:p>
    <w:p w:rsidR="00F846BF" w:rsidRPr="00F846BF" w:rsidRDefault="00F846BF" w:rsidP="00F846BF">
      <w:pPr>
        <w:pStyle w:val="af3"/>
      </w:pPr>
      <w:r w:rsidRPr="00F846BF">
        <w:t>&lt;soapenv:Envelope</w:t>
      </w:r>
    </w:p>
    <w:p w:rsidR="00F846BF" w:rsidRPr="00F846BF" w:rsidRDefault="00F846BF" w:rsidP="00F846BF">
      <w:pPr>
        <w:pStyle w:val="af3"/>
      </w:pPr>
      <w:r w:rsidRPr="00F846BF">
        <w:t xml:space="preserve">  xmlns:soapenv="http://schemas.xmlsoap.org/soap/envelope/"</w:t>
      </w:r>
    </w:p>
    <w:p w:rsidR="00F846BF" w:rsidRPr="00F846BF" w:rsidRDefault="00F846BF" w:rsidP="00F846BF">
      <w:pPr>
        <w:pStyle w:val="af3"/>
      </w:pPr>
      <w:r w:rsidRPr="00F846BF">
        <w:t xml:space="preserve">  xmlns:wsse="http://docs.oasis-open.org/wss/2004/01/oasis-200401-wss-wssecurity-secext-1.0.xsd"</w:t>
      </w:r>
    </w:p>
    <w:p w:rsidR="00F846BF" w:rsidRPr="00F846BF" w:rsidRDefault="00F846BF" w:rsidP="00F846BF">
      <w:pPr>
        <w:pStyle w:val="af3"/>
      </w:pPr>
      <w:r w:rsidRPr="00F846BF">
        <w:t xml:space="preserve">  xmlns:wsu="http://docs.oasis-open.org/wss/2004/01/oasis-200401-wss-wssecurity-utility-1.0.xsd"</w:t>
      </w:r>
    </w:p>
    <w:p w:rsidR="00F846BF" w:rsidRPr="00F846BF" w:rsidRDefault="00F846BF" w:rsidP="00F846BF">
      <w:pPr>
        <w:pStyle w:val="af3"/>
      </w:pPr>
      <w:r w:rsidRPr="00F846BF">
        <w:t xml:space="preserve">  xmlns:ds="http://www.w3.org/2000/09/xmldsig#"&gt;</w:t>
      </w:r>
    </w:p>
    <w:p w:rsidR="00F846BF" w:rsidRPr="00F846BF" w:rsidRDefault="00F846BF" w:rsidP="00F846BF">
      <w:pPr>
        <w:pStyle w:val="af3"/>
      </w:pPr>
      <w:r w:rsidRPr="00F846BF">
        <w:t xml:space="preserve">  .....</w:t>
      </w:r>
    </w:p>
    <w:p w:rsidR="00F846BF" w:rsidRDefault="00F846BF" w:rsidP="00F846BF">
      <w:pPr>
        <w:pStyle w:val="af3"/>
      </w:pPr>
      <w:r w:rsidRPr="00F846BF">
        <w:t>&lt;/soapenv:Envelope&gt;</w:t>
      </w:r>
    </w:p>
    <w:p w:rsidR="007C3FE3" w:rsidRPr="009349BC" w:rsidRDefault="007C3FE3" w:rsidP="00F846BF">
      <w:pPr>
        <w:pStyle w:val="af3"/>
      </w:pPr>
      <w:r w:rsidRPr="009349BC">
        <w:t>&lt;soapenv:Envelope</w:t>
      </w:r>
      <w:r w:rsidR="00616003">
        <w:t>&gt;</w:t>
      </w:r>
    </w:p>
    <w:p w:rsidR="007C3FE3" w:rsidRPr="00616003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16003">
        <w:rPr>
          <w:rFonts w:eastAsia="Calibri"/>
        </w:rPr>
        <w:t>Проставляется атрибут wsu:Id=" "</w:t>
      </w:r>
      <w:r w:rsidR="00677BE4" w:rsidRPr="00616003">
        <w:rPr>
          <w:rFonts w:eastAsia="Calibri"/>
        </w:rPr>
        <w:t xml:space="preserve"> </w:t>
      </w:r>
      <w:r w:rsidRPr="00616003">
        <w:rPr>
          <w:rFonts w:eastAsia="Calibri"/>
        </w:rPr>
        <w:t>подписываемому элементу сообщения в блоке Body. В примере ниже подписывается весь блок Body.</w:t>
      </w:r>
    </w:p>
    <w:p w:rsidR="007C3FE3" w:rsidRPr="00616003" w:rsidRDefault="007C3FE3" w:rsidP="00616003">
      <w:pPr>
        <w:pStyle w:val="af3"/>
      </w:pPr>
      <w:r w:rsidRPr="00616003">
        <w:t>&lt;soapenv:Envelope&gt;</w:t>
      </w:r>
    </w:p>
    <w:p w:rsidR="007C3FE3" w:rsidRPr="00616003" w:rsidRDefault="00616003" w:rsidP="00616003">
      <w:pPr>
        <w:pStyle w:val="af3"/>
      </w:pPr>
      <w:r w:rsidRPr="00616003">
        <w:t xml:space="preserve">  </w:t>
      </w:r>
      <w:r w:rsidR="007C3FE3" w:rsidRPr="00616003">
        <w:t>&lt;soapenv:Body wsu:Id="body"&gt;</w:t>
      </w:r>
    </w:p>
    <w:p w:rsidR="007C3FE3" w:rsidRPr="00616003" w:rsidRDefault="00616003" w:rsidP="00616003">
      <w:pPr>
        <w:pStyle w:val="af3"/>
      </w:pPr>
      <w:r w:rsidRPr="00616003">
        <w:t xml:space="preserve">  </w:t>
      </w:r>
      <w:r w:rsidR="007C3FE3" w:rsidRPr="00616003">
        <w:t>&lt;/soapenv:Body&gt;</w:t>
      </w:r>
    </w:p>
    <w:p w:rsidR="007C3FE3" w:rsidRPr="00616003" w:rsidRDefault="007C3FE3" w:rsidP="00616003">
      <w:pPr>
        <w:pStyle w:val="af3"/>
      </w:pPr>
      <w:r w:rsidRPr="00616003">
        <w:lastRenderedPageBreak/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Происходит подготовка структуры для сохранения результатов.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>&lt;?xml version="1.0" encoding="UTF-8"?&gt;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>&lt;soapenv:Envelope .&gt;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&lt;soapenv:Header&gt;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&lt;wsse:Security soapenv:actor="______ "&gt;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&lt;wsse:BinarySecurityToken /&gt;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&lt;ds:Signature&gt;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&lt;ds:SignedInfo&gt;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&lt;ds:CanonicalizationMethod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  Algorithm="http://www.w3.org/2001/10/xml-exc-c14n#" /&gt;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&lt;ds:SignatureMethod</w:t>
      </w:r>
    </w:p>
    <w:p w:rsidR="00616003" w:rsidRPr="000A25B4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    Algorithm="urn:ietf:params:xml:ns:cpxmlsec:algorithms:gostr34102012-gostr34112012-256" /&gt;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&lt;/ds:SignedInfo&gt;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&lt;ds:SignatureValue&gt;...&lt;/ds:SignatureValue&gt;</w:t>
      </w:r>
    </w:p>
    <w:p w:rsidR="00616003" w:rsidRPr="000A25B4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&lt;ds:KeyInfo /&gt;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    &lt;</w:t>
      </w:r>
      <w:r>
        <w:rPr>
          <w:rFonts w:eastAsia="Calibri"/>
        </w:rPr>
        <w:t>Object</w:t>
      </w:r>
      <w:r w:rsidRPr="00616003">
        <w:rPr>
          <w:rFonts w:eastAsia="Calibri"/>
        </w:rPr>
        <w:t>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color w:val="000000" w:themeColor="text1"/>
        </w:rPr>
      </w:pP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&lt;urn:authorities</w:t>
      </w:r>
    </w:p>
    <w:p w:rsidR="00F82B14" w:rsidRPr="00E0515A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xmlns:urn="urn:ru:fss:integration:types:signature:v01"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xmlns:urn1="urn:ru:fss:integration:types:mchd:v01"&gt;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&lt;urn:authority&gt;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&lt;urn:referenceId&gt;Reference_1&lt;/urn:referenceId&gt;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&lt;urn1:uuid&gt;7b0dcf82-8f51-4086-9abc-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3b340d8da5ea&lt;/urn1:uuid&gt;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&lt;/urn:authority&gt;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&lt;urn:authority&gt;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&lt;urn:referenceId&gt;Reference_2&lt;/urn:referenceId&gt;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color w:val="000000" w:themeColor="text1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&lt;urn1:uuid&gt;abe35021-0a31-444d-9853-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e57acb6cc0fe&lt;/urn1:uuid&gt;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&lt;/urn1:powerOfAttorneyLink&gt;</w:t>
      </w:r>
    </w:p>
    <w:p w:rsidR="00F82B14" w:rsidRPr="001552A8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&lt;/urn:authority&gt;</w:t>
      </w:r>
    </w:p>
    <w:p w:rsidR="00F82B14" w:rsidRPr="00856667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991A1A">
        <w:rPr>
          <w:color w:val="000000" w:themeColor="text1"/>
        </w:rPr>
        <w:t xml:space="preserve"> </w:t>
      </w:r>
      <w:r w:rsidRPr="00E0515A">
        <w:rPr>
          <w:rFonts w:eastAsia="Calibri"/>
        </w:rPr>
        <w:t xml:space="preserve">            </w:t>
      </w:r>
      <w:r w:rsidRPr="00991A1A">
        <w:rPr>
          <w:color w:val="000000" w:themeColor="text1"/>
        </w:rPr>
        <w:t>&lt;/urn:authorities&gt;</w:t>
      </w:r>
    </w:p>
    <w:p w:rsidR="00F82B14" w:rsidRPr="00616003" w:rsidRDefault="00F82B14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E0515A">
        <w:rPr>
          <w:rFonts w:eastAsia="Calibri"/>
        </w:rPr>
        <w:t xml:space="preserve">        </w:t>
      </w:r>
      <w:r w:rsidRPr="00616003">
        <w:rPr>
          <w:rFonts w:eastAsia="Calibri"/>
        </w:rPr>
        <w:t>&lt;</w:t>
      </w:r>
      <w:r>
        <w:rPr>
          <w:rFonts w:eastAsia="Calibri"/>
        </w:rPr>
        <w:t>Object</w:t>
      </w:r>
      <w:r w:rsidRPr="00616003">
        <w:rPr>
          <w:rFonts w:eastAsia="Calibri"/>
        </w:rPr>
        <w:t>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>&lt;/ds:Signature&gt;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&lt;/wsse:Security&gt;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&lt;/soapenv:Header&gt;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&lt;soapenv:Body wsu:Id="body"&gt;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  .......</w:t>
      </w:r>
    </w:p>
    <w:p w:rsidR="00616003" w:rsidRPr="00616003" w:rsidRDefault="00616003" w:rsidP="000A25B4">
      <w:pPr>
        <w:pStyle w:val="af3"/>
        <w:pBdr>
          <w:bottom w:val="single" w:sz="4" w:space="7" w:color="auto"/>
        </w:pBdr>
        <w:rPr>
          <w:rFonts w:eastAsia="Calibri"/>
        </w:rPr>
      </w:pPr>
      <w:r w:rsidRPr="00616003">
        <w:rPr>
          <w:rFonts w:eastAsia="Calibri"/>
        </w:rPr>
        <w:t xml:space="preserve">  &lt;/soapenv:Body&gt;</w:t>
      </w:r>
    </w:p>
    <w:p w:rsidR="007C3FE3" w:rsidRPr="0068701F" w:rsidRDefault="00616003" w:rsidP="000A25B4">
      <w:pPr>
        <w:pStyle w:val="af3"/>
        <w:pBdr>
          <w:bottom w:val="single" w:sz="4" w:space="7" w:color="auto"/>
        </w:pBdr>
        <w:rPr>
          <w:rFonts w:eastAsia="Calibri"/>
          <w:highlight w:val="yellow"/>
        </w:rPr>
      </w:pPr>
      <w:r w:rsidRPr="00616003">
        <w:rPr>
          <w:rFonts w:eastAsia="Calibri"/>
        </w:rPr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В &lt;wsse:BinarySecurityToken/&gt; добавляются атрибуты форматов, сам сертификат и атрибут wsu:Id.</w:t>
      </w:r>
    </w:p>
    <w:p w:rsidR="007C3FE3" w:rsidRPr="0068701F" w:rsidRDefault="007C3FE3" w:rsidP="002A192F">
      <w:pPr>
        <w:pStyle w:val="af5"/>
        <w:rPr>
          <w:rFonts w:eastAsia="Calibri"/>
        </w:rPr>
      </w:pPr>
      <w:r w:rsidRPr="0068701F">
        <w:rPr>
          <w:rFonts w:eastAsia="Calibri"/>
        </w:rPr>
        <w:t>Формат сертификата должен соответствовать спецификации X.509 и быть представленным в формате Base64.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>&lt;?xml version="1.0" encoding="UTF-8"?&gt;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>&lt;soapenv:Envelope .&gt;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&lt;soapenv:Header&gt;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&lt;wsse:Security soapenv:actor="......"&gt;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&lt;wsse:BinarySecurityToken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EncodingType="http://docs.oasis-open.org/wss/2004/01/oasis-200401-wss-soap-message-security-1.0#Base64Binary"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ValueType="http://docs.oasis-open.org/wss/2004/01/oasis-200401-wss-x509-token-profile-1.0#X509v3"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wsu:Id="CertId"&gt;MIIDjjCCAz2.....&lt;/wsse:BinarySecurityToken&gt;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&lt;ds:Signature&gt;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&lt;ds:SignedInfo&gt;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  .........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&lt;/ds:SignedInfo&gt;</w:t>
      </w:r>
    </w:p>
    <w:p w:rsidR="00C122C4" w:rsidRPr="00C122C4" w:rsidRDefault="00C122C4" w:rsidP="005D4247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  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    &lt;/ds:Signature&gt;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lastRenderedPageBreak/>
        <w:t xml:space="preserve">    &lt;/wsse:Security&gt;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&lt;/soapenv:Header&gt;</w:t>
      </w:r>
    </w:p>
    <w:p w:rsidR="00C122C4" w:rsidRPr="00C122C4" w:rsidRDefault="00C122C4" w:rsidP="00C122C4">
      <w:pPr>
        <w:pStyle w:val="af3"/>
        <w:rPr>
          <w:rFonts w:eastAsia="Calibri"/>
        </w:rPr>
      </w:pPr>
      <w:r w:rsidRPr="00C122C4">
        <w:rPr>
          <w:rFonts w:eastAsia="Calibri"/>
        </w:rPr>
        <w:t xml:space="preserve">  .......</w:t>
      </w:r>
    </w:p>
    <w:p w:rsidR="007C3FE3" w:rsidRDefault="00C122C4" w:rsidP="00C122C4">
      <w:pPr>
        <w:pStyle w:val="af3"/>
        <w:rPr>
          <w:rFonts w:eastAsia="Calibri"/>
          <w:highlight w:val="yellow"/>
        </w:rPr>
      </w:pPr>
      <w:r w:rsidRPr="00C122C4">
        <w:rPr>
          <w:rFonts w:eastAsia="Calibri"/>
        </w:rPr>
        <w:t>&lt;/soapenv:Envelope&gt;</w:t>
      </w:r>
    </w:p>
    <w:p w:rsidR="007C3FE3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Добавляется ссылка на токен в раздел &lt;ds:KeyInfo&gt;.</w:t>
      </w:r>
    </w:p>
    <w:p w:rsidR="007C3FE3" w:rsidRPr="0068701F" w:rsidRDefault="007C3FE3" w:rsidP="002A192F">
      <w:pPr>
        <w:pStyle w:val="af5"/>
        <w:rPr>
          <w:rFonts w:eastAsia="Calibri"/>
        </w:rPr>
      </w:pPr>
      <w:r w:rsidRPr="0068701F">
        <w:rPr>
          <w:rFonts w:eastAsia="Calibri"/>
        </w:rPr>
        <w:t>Значение атрибута URI элемента wsse:Reference должно соответствовать значению атрибута wsu:Id элемента wsse:BinarySecurityToken без лидирующего знака '#'.</w:t>
      </w:r>
    </w:p>
    <w:p w:rsidR="002A192F" w:rsidRPr="002A192F" w:rsidRDefault="002A192F" w:rsidP="002A192F">
      <w:pPr>
        <w:pStyle w:val="af3"/>
      </w:pPr>
      <w:r w:rsidRPr="002A192F">
        <w:t>&lt;?xml version="1.0" encoding="UTF-8"?&gt;</w:t>
      </w:r>
    </w:p>
    <w:p w:rsidR="002A192F" w:rsidRPr="002A192F" w:rsidRDefault="002A192F" w:rsidP="002A192F">
      <w:pPr>
        <w:pStyle w:val="af3"/>
      </w:pPr>
      <w:r w:rsidRPr="002A192F">
        <w:t>&lt;soapenv:Envelope .&gt;</w:t>
      </w:r>
    </w:p>
    <w:p w:rsidR="002A192F" w:rsidRPr="002A192F" w:rsidRDefault="002A192F" w:rsidP="002A192F">
      <w:pPr>
        <w:pStyle w:val="af3"/>
      </w:pPr>
      <w:r w:rsidRPr="002A192F">
        <w:t xml:space="preserve">  &lt;soapenv:Header&gt;</w:t>
      </w:r>
    </w:p>
    <w:p w:rsidR="002A192F" w:rsidRPr="002A192F" w:rsidRDefault="002A192F" w:rsidP="002A192F">
      <w:pPr>
        <w:pStyle w:val="af3"/>
      </w:pPr>
      <w:r w:rsidRPr="002A192F">
        <w:t xml:space="preserve">    &lt;wsse:Security soapenv:actor="......"&gt;</w:t>
      </w:r>
    </w:p>
    <w:p w:rsidR="002A192F" w:rsidRPr="002A192F" w:rsidRDefault="002A192F" w:rsidP="002A192F">
      <w:pPr>
        <w:pStyle w:val="af3"/>
      </w:pPr>
      <w:r w:rsidRPr="002A192F">
        <w:t xml:space="preserve">      &lt;wsse:BinarySecurityToken . wsu:Id="CertId"&gt;....&lt;/wsse:BinarySecurityToken&gt;</w:t>
      </w:r>
    </w:p>
    <w:p w:rsidR="002A192F" w:rsidRPr="002A192F" w:rsidRDefault="002A192F" w:rsidP="002A192F">
      <w:pPr>
        <w:pStyle w:val="af3"/>
      </w:pPr>
      <w:r w:rsidRPr="002A192F">
        <w:t xml:space="preserve">      &lt;ds:Signature&gt;</w:t>
      </w:r>
    </w:p>
    <w:p w:rsidR="002A192F" w:rsidRPr="002A192F" w:rsidRDefault="002A192F" w:rsidP="002A192F">
      <w:pPr>
        <w:pStyle w:val="af3"/>
      </w:pPr>
      <w:r w:rsidRPr="002A192F">
        <w:t xml:space="preserve">        &lt;ds:SignedInfo&gt;</w:t>
      </w:r>
    </w:p>
    <w:p w:rsidR="002A192F" w:rsidRPr="002A192F" w:rsidRDefault="002A192F" w:rsidP="005D4247">
      <w:pPr>
        <w:pStyle w:val="af3"/>
      </w:pPr>
      <w:r w:rsidRPr="002A192F">
        <w:t xml:space="preserve">          </w:t>
      </w:r>
    </w:p>
    <w:p w:rsidR="002A192F" w:rsidRPr="002A192F" w:rsidRDefault="002A192F" w:rsidP="002A192F">
      <w:pPr>
        <w:pStyle w:val="af3"/>
      </w:pPr>
      <w:r w:rsidRPr="002A192F">
        <w:t xml:space="preserve">        &lt;/ds:SignedInfo&gt;</w:t>
      </w:r>
    </w:p>
    <w:p w:rsidR="002A192F" w:rsidRPr="002A192F" w:rsidRDefault="002A192F" w:rsidP="002A192F">
      <w:pPr>
        <w:pStyle w:val="af3"/>
      </w:pPr>
      <w:r w:rsidRPr="002A192F">
        <w:t xml:space="preserve">        &lt;ds:SignatureValue&gt;.....&lt;/ds:SignatureValue&gt;</w:t>
      </w:r>
    </w:p>
    <w:p w:rsidR="002A192F" w:rsidRPr="002A192F" w:rsidRDefault="002A192F" w:rsidP="002A192F">
      <w:pPr>
        <w:pStyle w:val="af3"/>
      </w:pPr>
      <w:r w:rsidRPr="002A192F">
        <w:t xml:space="preserve">        &lt;ds:KeyInfo&gt;</w:t>
      </w:r>
    </w:p>
    <w:p w:rsidR="002A192F" w:rsidRPr="002A192F" w:rsidRDefault="002A192F" w:rsidP="002A192F">
      <w:pPr>
        <w:pStyle w:val="af3"/>
      </w:pPr>
      <w:r w:rsidRPr="002A192F">
        <w:t xml:space="preserve">          &lt;wsse:SecurityTokenReference&gt;</w:t>
      </w:r>
    </w:p>
    <w:p w:rsidR="002A192F" w:rsidRPr="002A192F" w:rsidRDefault="002A192F" w:rsidP="002A192F">
      <w:pPr>
        <w:pStyle w:val="af3"/>
      </w:pPr>
      <w:r w:rsidRPr="002A192F">
        <w:t xml:space="preserve">            &lt;wsse:Reference URI="#CertId"</w:t>
      </w:r>
    </w:p>
    <w:p w:rsidR="002A192F" w:rsidRPr="002A192F" w:rsidRDefault="002A192F" w:rsidP="002A192F">
      <w:pPr>
        <w:pStyle w:val="af3"/>
      </w:pPr>
      <w:r w:rsidRPr="002A192F">
        <w:t xml:space="preserve">              ValueType="http://docs.oasis-open.org/wss/2004/01/oasis-200401-wss-x509-token-profile-1.0#X509v3" /&gt;</w:t>
      </w:r>
    </w:p>
    <w:p w:rsidR="002A192F" w:rsidRPr="002A192F" w:rsidRDefault="002A192F" w:rsidP="002A192F">
      <w:pPr>
        <w:pStyle w:val="af3"/>
      </w:pPr>
      <w:r w:rsidRPr="002A192F">
        <w:t xml:space="preserve">          &lt;/wsse:SecurityTokenReference&gt;</w:t>
      </w:r>
    </w:p>
    <w:p w:rsidR="002A192F" w:rsidRPr="000A25B4" w:rsidRDefault="002A192F" w:rsidP="002A192F">
      <w:pPr>
        <w:pStyle w:val="af3"/>
      </w:pPr>
      <w:r w:rsidRPr="002A192F">
        <w:t xml:space="preserve">        &lt;/ds:KeyInfo&gt;</w:t>
      </w:r>
    </w:p>
    <w:p w:rsidR="002654FF" w:rsidRPr="00677BE4" w:rsidRDefault="002654FF" w:rsidP="002654FF">
      <w:pPr>
        <w:pStyle w:val="af3"/>
      </w:pPr>
      <w:r w:rsidRPr="000A25B4">
        <w:t xml:space="preserve">        </w:t>
      </w:r>
      <w:r>
        <w:t>&lt;Object&gt;</w:t>
      </w:r>
    </w:p>
    <w:p w:rsidR="002654FF" w:rsidRPr="002A192F" w:rsidRDefault="002654FF" w:rsidP="002654FF">
      <w:pPr>
        <w:pStyle w:val="af3"/>
      </w:pPr>
      <w:r w:rsidRPr="00677BE4">
        <w:t xml:space="preserve">      </w:t>
      </w:r>
      <w:r w:rsidRPr="000A25B4">
        <w:t xml:space="preserve">  </w:t>
      </w:r>
      <w:r w:rsidRPr="00677BE4">
        <w:t>&lt;/</w:t>
      </w:r>
      <w:r>
        <w:t>Object&gt;</w:t>
      </w:r>
    </w:p>
    <w:p w:rsidR="002654FF" w:rsidRPr="003E0488" w:rsidRDefault="002654FF" w:rsidP="002A192F">
      <w:pPr>
        <w:pStyle w:val="af3"/>
      </w:pPr>
    </w:p>
    <w:p w:rsidR="002A192F" w:rsidRPr="002A192F" w:rsidRDefault="002A192F" w:rsidP="002A192F">
      <w:pPr>
        <w:pStyle w:val="af3"/>
      </w:pPr>
      <w:r w:rsidRPr="002A192F">
        <w:t xml:space="preserve">      &lt;/ds:Signature&gt;</w:t>
      </w:r>
    </w:p>
    <w:p w:rsidR="002A192F" w:rsidRPr="002A192F" w:rsidRDefault="002A192F" w:rsidP="002A192F">
      <w:pPr>
        <w:pStyle w:val="af3"/>
      </w:pPr>
      <w:r w:rsidRPr="002A192F">
        <w:t xml:space="preserve">    &lt;/wsse:Security&gt;</w:t>
      </w:r>
    </w:p>
    <w:p w:rsidR="002A192F" w:rsidRPr="002A192F" w:rsidRDefault="002A192F" w:rsidP="002A192F">
      <w:pPr>
        <w:pStyle w:val="af3"/>
      </w:pPr>
      <w:r w:rsidRPr="002A192F">
        <w:t xml:space="preserve">  &lt;/soapenv:Header&gt;</w:t>
      </w:r>
    </w:p>
    <w:p w:rsidR="002A192F" w:rsidRPr="002A192F" w:rsidRDefault="002A192F" w:rsidP="002A192F">
      <w:pPr>
        <w:pStyle w:val="af3"/>
      </w:pPr>
      <w:r w:rsidRPr="002A192F">
        <w:t xml:space="preserve">  .......</w:t>
      </w:r>
    </w:p>
    <w:p w:rsidR="009349BC" w:rsidRPr="00677BE4" w:rsidRDefault="002A192F" w:rsidP="002A192F">
      <w:pPr>
        <w:pStyle w:val="af3"/>
        <w:rPr>
          <w:rFonts w:asciiTheme="minorHAnsi" w:hAnsiTheme="minorHAnsi"/>
        </w:rPr>
      </w:pPr>
      <w:r w:rsidRPr="002A192F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 xml:space="preserve">Добавляется ссылка на данные для подписи и параметры каноникализации. </w:t>
      </w:r>
    </w:p>
    <w:p w:rsidR="007C3FE3" w:rsidRPr="0068701F" w:rsidRDefault="007C3FE3" w:rsidP="002A192F">
      <w:pPr>
        <w:pStyle w:val="af5"/>
        <w:rPr>
          <w:rFonts w:eastAsia="+mn-ea"/>
        </w:rPr>
      </w:pPr>
      <w:r w:rsidRPr="0068701F">
        <w:rPr>
          <w:rFonts w:eastAsia="+mn-ea"/>
        </w:rPr>
        <w:t>Значение атрибута URI элемента ds:Reference должно соответствовать значению атрибута wsu:Id у подписываемого блока данных в элементе soapenv:Body без лидирующего знака '#'.</w:t>
      </w:r>
    </w:p>
    <w:p w:rsidR="00217FC7" w:rsidRPr="00217FC7" w:rsidRDefault="00217FC7" w:rsidP="00217FC7">
      <w:pPr>
        <w:pStyle w:val="af3"/>
      </w:pPr>
      <w:r w:rsidRPr="00217FC7">
        <w:t>&lt;?xml version="1.0" encoding="UTF-8"?&gt;</w:t>
      </w:r>
    </w:p>
    <w:p w:rsidR="00217FC7" w:rsidRPr="00217FC7" w:rsidRDefault="00217FC7" w:rsidP="00217FC7">
      <w:pPr>
        <w:pStyle w:val="af3"/>
      </w:pPr>
      <w:r w:rsidRPr="00217FC7">
        <w:t>&lt;soapenv:Envelope .&gt;</w:t>
      </w:r>
    </w:p>
    <w:p w:rsidR="00217FC7" w:rsidRPr="00217FC7" w:rsidRDefault="00217FC7" w:rsidP="00217FC7">
      <w:pPr>
        <w:pStyle w:val="af3"/>
      </w:pPr>
      <w:r w:rsidRPr="00217FC7">
        <w:t xml:space="preserve">  &lt;soapenv:Header&gt;</w:t>
      </w:r>
    </w:p>
    <w:p w:rsidR="00217FC7" w:rsidRPr="00217FC7" w:rsidRDefault="00217FC7" w:rsidP="00217FC7">
      <w:pPr>
        <w:pStyle w:val="af3"/>
      </w:pPr>
      <w:r w:rsidRPr="00217FC7">
        <w:t xml:space="preserve">    &lt;wsse:Security soapenv:actor="......"&gt;</w:t>
      </w:r>
    </w:p>
    <w:p w:rsidR="00217FC7" w:rsidRPr="00217FC7" w:rsidRDefault="00217FC7" w:rsidP="00217FC7">
      <w:pPr>
        <w:pStyle w:val="af3"/>
      </w:pPr>
      <w:r w:rsidRPr="00217FC7">
        <w:t xml:space="preserve">      &lt;wsse:BinarySecurityToken&gt;</w:t>
      </w:r>
    </w:p>
    <w:p w:rsidR="00217FC7" w:rsidRPr="00217FC7" w:rsidRDefault="00217FC7" w:rsidP="00217FC7">
      <w:pPr>
        <w:pStyle w:val="af3"/>
      </w:pPr>
      <w:r w:rsidRPr="00217FC7">
        <w:t xml:space="preserve">        ....</w:t>
      </w:r>
    </w:p>
    <w:p w:rsidR="00217FC7" w:rsidRPr="00217FC7" w:rsidRDefault="00217FC7" w:rsidP="00217FC7">
      <w:pPr>
        <w:pStyle w:val="af3"/>
      </w:pPr>
      <w:r w:rsidRPr="00217FC7">
        <w:t xml:space="preserve">      &lt;/wsse:BinarySecurityToken&gt;</w:t>
      </w:r>
    </w:p>
    <w:p w:rsidR="00217FC7" w:rsidRPr="000A25B4" w:rsidRDefault="00217FC7" w:rsidP="00217FC7">
      <w:pPr>
        <w:pStyle w:val="af3"/>
      </w:pPr>
      <w:r w:rsidRPr="00217FC7">
        <w:t xml:space="preserve">      &lt;ds:Signature&gt;</w:t>
      </w:r>
    </w:p>
    <w:p w:rsidR="00C92103" w:rsidRPr="00856667" w:rsidRDefault="00C92103" w:rsidP="005D4247">
      <w:pPr>
        <w:pStyle w:val="af3"/>
      </w:pPr>
      <w:r w:rsidRPr="002A192F">
        <w:t xml:space="preserve">          </w:t>
      </w:r>
    </w:p>
    <w:p w:rsidR="00217FC7" w:rsidRPr="00217FC7" w:rsidRDefault="00217FC7" w:rsidP="00217FC7">
      <w:pPr>
        <w:pStyle w:val="af3"/>
      </w:pPr>
      <w:r w:rsidRPr="00217FC7">
        <w:t xml:space="preserve">        &lt;ds:SignedInfo&gt;</w:t>
      </w:r>
    </w:p>
    <w:p w:rsidR="00217FC7" w:rsidRPr="00217FC7" w:rsidRDefault="00217FC7" w:rsidP="00217FC7">
      <w:pPr>
        <w:pStyle w:val="af3"/>
      </w:pPr>
      <w:r w:rsidRPr="00217FC7">
        <w:t xml:space="preserve">          &lt;ds:CanonicalizationMethod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&lt;ds:SignatureMethod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&lt;ds:Reference URI="#body"&gt;</w:t>
      </w:r>
    </w:p>
    <w:p w:rsidR="00217FC7" w:rsidRPr="00217FC7" w:rsidRDefault="00217FC7" w:rsidP="00217FC7">
      <w:pPr>
        <w:pStyle w:val="af3"/>
      </w:pPr>
      <w:r w:rsidRPr="00217FC7">
        <w:t xml:space="preserve">            &lt;ds:Transforms&gt;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  &lt;ds:Transform Algorithm="http://www.w3.org/2001/10/xml-exc-c14n#" /&gt;</w:t>
      </w:r>
    </w:p>
    <w:p w:rsidR="00217FC7" w:rsidRPr="00217FC7" w:rsidRDefault="00217FC7" w:rsidP="00217FC7">
      <w:pPr>
        <w:pStyle w:val="af3"/>
      </w:pPr>
      <w:r w:rsidRPr="00217FC7">
        <w:t xml:space="preserve">            &lt;/ds:Transforms&gt;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&lt;ds:DigestMethod</w:t>
      </w:r>
    </w:p>
    <w:p w:rsidR="00217FC7" w:rsidRPr="00217FC7" w:rsidRDefault="00217FC7" w:rsidP="00217FC7">
      <w:pPr>
        <w:pStyle w:val="af3"/>
      </w:pPr>
      <w:r w:rsidRPr="00217FC7">
        <w:t xml:space="preserve">              Algorithm="urn:ietf:params:xml:ns:cpxmlsec:algorithms:gostr34112012-256" /&gt;</w:t>
      </w:r>
    </w:p>
    <w:p w:rsidR="00217FC7" w:rsidRPr="00217FC7" w:rsidRDefault="00217FC7" w:rsidP="00217FC7">
      <w:pPr>
        <w:pStyle w:val="af3"/>
      </w:pPr>
      <w:r w:rsidRPr="00217FC7">
        <w:t xml:space="preserve">            &lt;ds:DigestValue /&gt;</w:t>
      </w:r>
    </w:p>
    <w:p w:rsidR="00217FC7" w:rsidRPr="00217FC7" w:rsidRDefault="00217FC7" w:rsidP="00217FC7">
      <w:pPr>
        <w:pStyle w:val="af3"/>
      </w:pPr>
      <w:r w:rsidRPr="00217FC7">
        <w:t xml:space="preserve">          &lt;/ds:Reference&gt;</w:t>
      </w:r>
    </w:p>
    <w:p w:rsidR="00217FC7" w:rsidRPr="00217FC7" w:rsidRDefault="00217FC7" w:rsidP="00217FC7">
      <w:pPr>
        <w:pStyle w:val="af3"/>
      </w:pPr>
      <w:r w:rsidRPr="00217FC7">
        <w:t xml:space="preserve">          .........</w:t>
      </w:r>
    </w:p>
    <w:p w:rsidR="00217FC7" w:rsidRPr="00217FC7" w:rsidRDefault="00217FC7" w:rsidP="00217FC7">
      <w:pPr>
        <w:pStyle w:val="af3"/>
      </w:pPr>
      <w:r w:rsidRPr="00217FC7">
        <w:t xml:space="preserve">        &lt;/ds:SignedInfo&gt;</w:t>
      </w:r>
    </w:p>
    <w:p w:rsidR="00217FC7" w:rsidRPr="00217FC7" w:rsidRDefault="00217FC7" w:rsidP="00217FC7">
      <w:pPr>
        <w:pStyle w:val="af3"/>
      </w:pPr>
      <w:r w:rsidRPr="00217FC7">
        <w:t xml:space="preserve">        &lt;ds:SignatureValue&gt;.....&lt;/ds:SignatureValue&gt;</w:t>
      </w:r>
    </w:p>
    <w:p w:rsidR="00217FC7" w:rsidRPr="000A25B4" w:rsidRDefault="00217FC7" w:rsidP="00217FC7">
      <w:pPr>
        <w:pStyle w:val="af3"/>
      </w:pPr>
      <w:r w:rsidRPr="00217FC7">
        <w:t xml:space="preserve">        &lt;ds:KeyInfo&gt;.........&lt;/ds:KeyInfo&gt;</w:t>
      </w:r>
    </w:p>
    <w:p w:rsidR="00217FC7" w:rsidRPr="00217FC7" w:rsidRDefault="005D4247" w:rsidP="00217FC7">
      <w:pPr>
        <w:pStyle w:val="af3"/>
      </w:pPr>
      <w:r w:rsidRPr="000A25B4">
        <w:lastRenderedPageBreak/>
        <w:t xml:space="preserve">        </w:t>
      </w:r>
      <w:r>
        <w:t>&lt;Object&gt;</w:t>
      </w:r>
      <w:r w:rsidRPr="00217FC7">
        <w:t>.........</w:t>
      </w:r>
      <w:r w:rsidRPr="00677BE4">
        <w:t>&lt;/</w:t>
      </w:r>
      <w:r>
        <w:t>Object&gt;</w:t>
      </w:r>
      <w:r w:rsidR="00217FC7" w:rsidRPr="00217FC7">
        <w:t xml:space="preserve">      &lt;/ds:Signature&gt;</w:t>
      </w:r>
    </w:p>
    <w:p w:rsidR="00217FC7" w:rsidRPr="00217FC7" w:rsidRDefault="00217FC7" w:rsidP="00217FC7">
      <w:pPr>
        <w:pStyle w:val="af3"/>
      </w:pPr>
      <w:r w:rsidRPr="00217FC7">
        <w:t xml:space="preserve">    &lt;/wsse:Security&gt;</w:t>
      </w:r>
    </w:p>
    <w:p w:rsidR="00217FC7" w:rsidRPr="00217FC7" w:rsidRDefault="00217FC7" w:rsidP="00217FC7">
      <w:pPr>
        <w:pStyle w:val="af3"/>
      </w:pPr>
      <w:r w:rsidRPr="00217FC7">
        <w:t xml:space="preserve">  &lt;/soapenv:Header&gt;</w:t>
      </w:r>
    </w:p>
    <w:p w:rsidR="00217FC7" w:rsidRPr="00217FC7" w:rsidRDefault="00217FC7" w:rsidP="00217FC7">
      <w:pPr>
        <w:pStyle w:val="af3"/>
      </w:pPr>
      <w:r w:rsidRPr="00217FC7">
        <w:t xml:space="preserve">  &lt;soapenv:Body wsu:Id="body"&gt;</w:t>
      </w:r>
    </w:p>
    <w:p w:rsidR="00217FC7" w:rsidRPr="00217FC7" w:rsidRDefault="00217FC7" w:rsidP="00217FC7">
      <w:pPr>
        <w:pStyle w:val="af3"/>
      </w:pPr>
      <w:r w:rsidRPr="00217FC7">
        <w:t xml:space="preserve">    .......</w:t>
      </w:r>
    </w:p>
    <w:p w:rsidR="00217FC7" w:rsidRPr="00217FC7" w:rsidRDefault="00217FC7" w:rsidP="00217FC7">
      <w:pPr>
        <w:pStyle w:val="af3"/>
      </w:pPr>
      <w:r w:rsidRPr="00217FC7">
        <w:t xml:space="preserve">  &lt;/soapenv:Body&gt;</w:t>
      </w:r>
    </w:p>
    <w:p w:rsidR="007C3FE3" w:rsidRPr="0068701F" w:rsidRDefault="00217FC7" w:rsidP="00217FC7">
      <w:pPr>
        <w:pStyle w:val="af3"/>
        <w:rPr>
          <w:rFonts w:eastAsia="Calibri"/>
          <w:sz w:val="28"/>
          <w:szCs w:val="28"/>
        </w:rPr>
      </w:pPr>
      <w:r w:rsidRPr="00217FC7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>К эподписываемому элементу</w:t>
      </w:r>
      <w:r w:rsidR="00677BE4">
        <w:rPr>
          <w:rFonts w:eastAsia="Calibri"/>
        </w:rPr>
        <w:t xml:space="preserve"> </w:t>
      </w:r>
      <w:r w:rsidRPr="0068701F">
        <w:rPr>
          <w:rFonts w:eastAsia="Calibri"/>
        </w:rPr>
        <w:t xml:space="preserve">и его потомкам, включая атрибуты, применяется каноникализация </w:t>
      </w:r>
      <w:r w:rsidRPr="0068701F">
        <w:rPr>
          <w:rFonts w:eastAsia="Calibri"/>
          <w:i/>
          <w:iCs/>
        </w:rPr>
        <w:t>http://www.w3.org/2001/10/xml-exc-c14n#</w:t>
      </w:r>
      <w:r w:rsidRPr="0068701F">
        <w:rPr>
          <w:rFonts w:eastAsia="Calibri"/>
        </w:rPr>
        <w:t>, на основе результата рассчитывается хэш по алгоритму ГОСТ Р 34.11-2012 и заносится в &lt;ds:DigestValue&gt; в формате Base64.</w:t>
      </w:r>
    </w:p>
    <w:p w:rsidR="00217FC7" w:rsidRPr="00217FC7" w:rsidRDefault="00217FC7" w:rsidP="00217FC7">
      <w:pPr>
        <w:pStyle w:val="af3"/>
      </w:pPr>
      <w:r w:rsidRPr="00217FC7">
        <w:t>&lt;?xml version="1.0" encoding="UTF-8"?&gt;</w:t>
      </w:r>
    </w:p>
    <w:p w:rsidR="00217FC7" w:rsidRPr="00217FC7" w:rsidRDefault="00217FC7" w:rsidP="00217FC7">
      <w:pPr>
        <w:pStyle w:val="af3"/>
      </w:pPr>
      <w:r w:rsidRPr="00217FC7">
        <w:t>&lt;soapenv:Envelope .&gt;</w:t>
      </w:r>
    </w:p>
    <w:p w:rsidR="00217FC7" w:rsidRPr="00217FC7" w:rsidRDefault="00217FC7" w:rsidP="00217FC7">
      <w:pPr>
        <w:pStyle w:val="af3"/>
      </w:pPr>
      <w:r w:rsidRPr="00217FC7">
        <w:t xml:space="preserve">  &lt;soapenv:Header&gt;</w:t>
      </w:r>
    </w:p>
    <w:p w:rsidR="00217FC7" w:rsidRPr="00217FC7" w:rsidRDefault="00217FC7" w:rsidP="00217FC7">
      <w:pPr>
        <w:pStyle w:val="af3"/>
      </w:pPr>
      <w:r w:rsidRPr="00217FC7">
        <w:t xml:space="preserve">    &lt;wsse:Security soapenv:actor="......"&gt;</w:t>
      </w:r>
    </w:p>
    <w:p w:rsidR="00217FC7" w:rsidRPr="00217FC7" w:rsidRDefault="00217FC7" w:rsidP="00217FC7">
      <w:pPr>
        <w:pStyle w:val="af3"/>
      </w:pPr>
      <w:r w:rsidRPr="00217FC7">
        <w:t xml:space="preserve">      &lt;wsse:BinarySecurityToken&gt;</w:t>
      </w:r>
    </w:p>
    <w:p w:rsidR="00217FC7" w:rsidRPr="00217FC7" w:rsidRDefault="00217FC7" w:rsidP="00217FC7">
      <w:pPr>
        <w:pStyle w:val="af3"/>
      </w:pPr>
      <w:r w:rsidRPr="00217FC7">
        <w:t xml:space="preserve">        ....</w:t>
      </w:r>
    </w:p>
    <w:p w:rsidR="00217FC7" w:rsidRPr="00217FC7" w:rsidRDefault="00217FC7" w:rsidP="00217FC7">
      <w:pPr>
        <w:pStyle w:val="af3"/>
      </w:pPr>
      <w:r w:rsidRPr="00217FC7">
        <w:t xml:space="preserve">      &lt;/wsse:BinarySecurityToken&gt;</w:t>
      </w:r>
    </w:p>
    <w:p w:rsidR="00217FC7" w:rsidRPr="000A25B4" w:rsidRDefault="00217FC7" w:rsidP="00217FC7">
      <w:pPr>
        <w:pStyle w:val="af3"/>
      </w:pPr>
      <w:r w:rsidRPr="00217FC7">
        <w:t xml:space="preserve">      &lt;ds:Signature&gt;</w:t>
      </w:r>
    </w:p>
    <w:p w:rsidR="00217FC7" w:rsidRPr="00217FC7" w:rsidRDefault="00217FC7" w:rsidP="00217FC7">
      <w:pPr>
        <w:pStyle w:val="af3"/>
      </w:pPr>
      <w:r w:rsidRPr="00217FC7">
        <w:t xml:space="preserve">        &lt;ds:SignedInfo&gt;</w:t>
      </w:r>
    </w:p>
    <w:p w:rsidR="00217FC7" w:rsidRPr="00217FC7" w:rsidRDefault="00217FC7" w:rsidP="00217FC7">
      <w:pPr>
        <w:pStyle w:val="af3"/>
      </w:pPr>
      <w:r w:rsidRPr="00217FC7">
        <w:t xml:space="preserve">          &lt;ds:CanonicalizationMethod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&lt;ds:SignatureMethod . /&gt;</w:t>
      </w:r>
    </w:p>
    <w:p w:rsidR="00217FC7" w:rsidRPr="00217FC7" w:rsidRDefault="00217FC7" w:rsidP="00217FC7">
      <w:pPr>
        <w:pStyle w:val="af3"/>
      </w:pPr>
      <w:r w:rsidRPr="00217FC7">
        <w:t xml:space="preserve">          &lt;ds:Reference URI="#body"&gt;</w:t>
      </w:r>
    </w:p>
    <w:p w:rsidR="00217FC7" w:rsidRPr="00217FC7" w:rsidRDefault="00217FC7" w:rsidP="00217FC7">
      <w:pPr>
        <w:pStyle w:val="af3"/>
      </w:pPr>
      <w:r w:rsidRPr="00217FC7">
        <w:t xml:space="preserve">            &lt;ds:Transforms&gt;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  &lt;ds:Transform . /&gt;</w:t>
      </w:r>
    </w:p>
    <w:p w:rsidR="00217FC7" w:rsidRPr="00217FC7" w:rsidRDefault="00217FC7" w:rsidP="00217FC7">
      <w:pPr>
        <w:pStyle w:val="af3"/>
      </w:pPr>
      <w:r w:rsidRPr="00217FC7">
        <w:t xml:space="preserve">            &lt;/ds:Transforms&gt;</w:t>
      </w:r>
    </w:p>
    <w:p w:rsidR="00217FC7" w:rsidRPr="00217FC7" w:rsidRDefault="00217FC7" w:rsidP="00217FC7">
      <w:pPr>
        <w:pStyle w:val="af3"/>
      </w:pPr>
      <w:r w:rsidRPr="00217FC7">
        <w:t xml:space="preserve">            &lt;ds:DigestMethod.... /&gt;</w:t>
      </w:r>
    </w:p>
    <w:p w:rsidR="00217FC7" w:rsidRPr="00217FC7" w:rsidRDefault="00217FC7" w:rsidP="00217FC7">
      <w:pPr>
        <w:pStyle w:val="af3"/>
      </w:pPr>
      <w:r w:rsidRPr="00217FC7">
        <w:t xml:space="preserve">          &lt;ds:DigestValue&gt;d7Q3878nvrGVpOI.....&lt;/ds:DigestValue&gt;</w:t>
      </w:r>
    </w:p>
    <w:p w:rsidR="00217FC7" w:rsidRPr="00217FC7" w:rsidRDefault="00217FC7" w:rsidP="00217FC7">
      <w:pPr>
        <w:pStyle w:val="af3"/>
      </w:pPr>
      <w:r w:rsidRPr="00217FC7">
        <w:t xml:space="preserve">          &lt;/ds:Reference&gt;</w:t>
      </w:r>
    </w:p>
    <w:p w:rsidR="00217FC7" w:rsidRPr="00217FC7" w:rsidRDefault="00217FC7" w:rsidP="00217FC7">
      <w:pPr>
        <w:pStyle w:val="af3"/>
      </w:pPr>
      <w:r w:rsidRPr="00217FC7">
        <w:t xml:space="preserve">          .........</w:t>
      </w:r>
    </w:p>
    <w:p w:rsidR="00217FC7" w:rsidRPr="00217FC7" w:rsidRDefault="00217FC7" w:rsidP="00217FC7">
      <w:pPr>
        <w:pStyle w:val="af3"/>
      </w:pPr>
      <w:r w:rsidRPr="00217FC7">
        <w:t xml:space="preserve">        &lt;/ds:SignedInfo&gt;</w:t>
      </w:r>
    </w:p>
    <w:p w:rsidR="00217FC7" w:rsidRPr="00217FC7" w:rsidRDefault="00217FC7" w:rsidP="00217FC7">
      <w:pPr>
        <w:pStyle w:val="af3"/>
      </w:pPr>
      <w:r w:rsidRPr="00217FC7">
        <w:t xml:space="preserve">        ........</w:t>
      </w:r>
    </w:p>
    <w:p w:rsidR="00217FC7" w:rsidRPr="00217FC7" w:rsidRDefault="00217FC7" w:rsidP="00217FC7">
      <w:pPr>
        <w:pStyle w:val="af3"/>
      </w:pPr>
      <w:r w:rsidRPr="00217FC7">
        <w:t xml:space="preserve">      &lt;/ds:Signature&gt;</w:t>
      </w:r>
    </w:p>
    <w:p w:rsidR="00217FC7" w:rsidRPr="00217FC7" w:rsidRDefault="00217FC7" w:rsidP="00217FC7">
      <w:pPr>
        <w:pStyle w:val="af3"/>
      </w:pPr>
      <w:r w:rsidRPr="00217FC7">
        <w:t xml:space="preserve">    &lt;/wsse:Security&gt;</w:t>
      </w:r>
    </w:p>
    <w:p w:rsidR="00217FC7" w:rsidRPr="00217FC7" w:rsidRDefault="00217FC7" w:rsidP="00217FC7">
      <w:pPr>
        <w:pStyle w:val="af3"/>
      </w:pPr>
      <w:r w:rsidRPr="00217FC7">
        <w:t xml:space="preserve">  &lt;/soapenv:Header&gt;</w:t>
      </w:r>
    </w:p>
    <w:p w:rsidR="00217FC7" w:rsidRPr="00217FC7" w:rsidRDefault="00217FC7" w:rsidP="00217FC7">
      <w:pPr>
        <w:pStyle w:val="af3"/>
      </w:pPr>
      <w:r w:rsidRPr="00217FC7">
        <w:t xml:space="preserve">  &lt;soapenv:Body wsu:Id="body"&gt;</w:t>
      </w:r>
    </w:p>
    <w:p w:rsidR="00217FC7" w:rsidRPr="00217FC7" w:rsidRDefault="00217FC7" w:rsidP="00217FC7">
      <w:pPr>
        <w:pStyle w:val="af3"/>
      </w:pPr>
      <w:r w:rsidRPr="00217FC7">
        <w:t xml:space="preserve">    .......</w:t>
      </w:r>
    </w:p>
    <w:p w:rsidR="00217FC7" w:rsidRPr="00217FC7" w:rsidRDefault="00217FC7" w:rsidP="00217FC7">
      <w:pPr>
        <w:pStyle w:val="af3"/>
      </w:pPr>
      <w:r w:rsidRPr="00217FC7">
        <w:t xml:space="preserve">  &lt;/soapenv:Body&gt;</w:t>
      </w:r>
    </w:p>
    <w:p w:rsidR="007C3FE3" w:rsidRPr="0068701F" w:rsidRDefault="00217FC7" w:rsidP="00217FC7">
      <w:pPr>
        <w:pStyle w:val="af3"/>
        <w:rPr>
          <w:rFonts w:eastAsia="Calibri"/>
          <w:sz w:val="28"/>
          <w:szCs w:val="28"/>
        </w:rPr>
      </w:pPr>
      <w:r w:rsidRPr="00217FC7">
        <w:t>&lt;/soapenv:Envelope&gt;</w:t>
      </w:r>
    </w:p>
    <w:p w:rsidR="007C3FE3" w:rsidRPr="0068701F" w:rsidRDefault="007C3FE3" w:rsidP="000D5E2C">
      <w:pPr>
        <w:pStyle w:val="a5"/>
        <w:numPr>
          <w:ilvl w:val="0"/>
          <w:numId w:val="17"/>
        </w:numPr>
        <w:rPr>
          <w:rFonts w:eastAsia="Calibri"/>
        </w:rPr>
      </w:pPr>
      <w:r w:rsidRPr="0068701F">
        <w:rPr>
          <w:rFonts w:eastAsia="Calibri"/>
        </w:rPr>
        <w:t xml:space="preserve">К элементу &lt;ds:SignedInfo&gt; и его потомкам, включая атрибуты, применяется каноникализация </w:t>
      </w:r>
      <w:r w:rsidRPr="0068701F">
        <w:rPr>
          <w:rFonts w:eastAsia="Calibri"/>
          <w:i/>
          <w:iCs/>
        </w:rPr>
        <w:t>http://www.w3.org/2001/10/xml-exc-c14n#</w:t>
      </w:r>
      <w:r w:rsidRPr="0068701F">
        <w:rPr>
          <w:rFonts w:eastAsia="Calibri"/>
        </w:rPr>
        <w:t>, на основе результата рассчитывается электронная подпись по алгоритму ГОСТ Р 34.10-2012 и заносится в &lt;ds:SignatureValue&gt; в формате Base64.</w:t>
      </w:r>
    </w:p>
    <w:p w:rsidR="00217FC7" w:rsidRPr="00217FC7" w:rsidRDefault="00217FC7" w:rsidP="00217FC7">
      <w:pPr>
        <w:pStyle w:val="af3"/>
      </w:pPr>
      <w:r w:rsidRPr="00217FC7">
        <w:t>&lt;?xml version="1.0" encoding="UTF-8"?&gt;</w:t>
      </w:r>
    </w:p>
    <w:p w:rsidR="00217FC7" w:rsidRPr="00217FC7" w:rsidRDefault="00217FC7" w:rsidP="00217FC7">
      <w:pPr>
        <w:pStyle w:val="af3"/>
      </w:pPr>
      <w:r w:rsidRPr="00217FC7">
        <w:t>&lt;soapenv:Envelope .&gt;</w:t>
      </w:r>
    </w:p>
    <w:p w:rsidR="00217FC7" w:rsidRPr="00217FC7" w:rsidRDefault="00217FC7" w:rsidP="00217FC7">
      <w:pPr>
        <w:pStyle w:val="af3"/>
      </w:pPr>
      <w:r w:rsidRPr="00217FC7">
        <w:t xml:space="preserve">  &lt;soapenv:Header&gt;</w:t>
      </w:r>
    </w:p>
    <w:p w:rsidR="00217FC7" w:rsidRPr="00217FC7" w:rsidRDefault="00217FC7" w:rsidP="00217FC7">
      <w:pPr>
        <w:pStyle w:val="af3"/>
      </w:pPr>
      <w:r w:rsidRPr="00217FC7">
        <w:t xml:space="preserve">    &lt;wsse:Security soapenv:actor="......"&gt;</w:t>
      </w:r>
    </w:p>
    <w:p w:rsidR="00217FC7" w:rsidRPr="00217FC7" w:rsidRDefault="00217FC7" w:rsidP="00217FC7">
      <w:pPr>
        <w:pStyle w:val="af3"/>
      </w:pPr>
      <w:r w:rsidRPr="00217FC7">
        <w:t xml:space="preserve">      &lt;wsse:BinarySecurityToken .&gt;....&lt;/wsse:BinarySecurityToken&gt;</w:t>
      </w:r>
    </w:p>
    <w:p w:rsidR="00217FC7" w:rsidRPr="00217FC7" w:rsidRDefault="00217FC7" w:rsidP="00217FC7">
      <w:pPr>
        <w:pStyle w:val="af3"/>
      </w:pPr>
      <w:r w:rsidRPr="00217FC7">
        <w:t xml:space="preserve">      &lt;ds:Signature&gt;</w:t>
      </w:r>
    </w:p>
    <w:p w:rsidR="00217FC7" w:rsidRPr="00217FC7" w:rsidRDefault="00217FC7" w:rsidP="00217FC7">
      <w:pPr>
        <w:pStyle w:val="af3"/>
      </w:pPr>
      <w:r w:rsidRPr="00217FC7">
        <w:t xml:space="preserve">        &lt;ds:SignedInfo&gt;.........&lt;/ds:SignedInfo&gt;</w:t>
      </w:r>
    </w:p>
    <w:p w:rsidR="00217FC7" w:rsidRPr="00217FC7" w:rsidRDefault="00217FC7" w:rsidP="00217FC7">
      <w:pPr>
        <w:pStyle w:val="af3"/>
      </w:pPr>
      <w:r w:rsidRPr="00217FC7">
        <w:t xml:space="preserve">      &lt;ds:SignatureValue&gt;ooXepzAw89CBIsbZ+g2oNFh.....&lt;/ds:SignatureValue&gt;</w:t>
      </w:r>
    </w:p>
    <w:p w:rsidR="00217FC7" w:rsidRPr="000A25B4" w:rsidRDefault="00217FC7" w:rsidP="00217FC7">
      <w:pPr>
        <w:pStyle w:val="af3"/>
      </w:pPr>
      <w:r w:rsidRPr="00217FC7">
        <w:t xml:space="preserve">        &lt;ds:KeyInfo&gt;.........&lt;/ds:KeyInfo&gt;</w:t>
      </w:r>
    </w:p>
    <w:p w:rsidR="005D4247" w:rsidRPr="003E0488" w:rsidRDefault="005D4247" w:rsidP="00217FC7">
      <w:pPr>
        <w:pStyle w:val="af3"/>
      </w:pPr>
      <w:r w:rsidRPr="000A25B4">
        <w:t xml:space="preserve">        </w:t>
      </w:r>
      <w:r>
        <w:t>&lt;Object&gt;</w:t>
      </w:r>
      <w:r w:rsidRPr="00217FC7">
        <w:t>.........</w:t>
      </w:r>
      <w:r w:rsidRPr="00677BE4">
        <w:t>&lt;/</w:t>
      </w:r>
      <w:r>
        <w:t>Object&gt;</w:t>
      </w:r>
    </w:p>
    <w:p w:rsidR="00217FC7" w:rsidRPr="00217FC7" w:rsidRDefault="00217FC7" w:rsidP="00217FC7">
      <w:pPr>
        <w:pStyle w:val="af3"/>
      </w:pPr>
      <w:r w:rsidRPr="00217FC7">
        <w:t xml:space="preserve">      &lt;/ds:Signature&gt;</w:t>
      </w:r>
    </w:p>
    <w:p w:rsidR="00217FC7" w:rsidRPr="00217FC7" w:rsidRDefault="00217FC7" w:rsidP="00217FC7">
      <w:pPr>
        <w:pStyle w:val="af3"/>
      </w:pPr>
      <w:r w:rsidRPr="00217FC7">
        <w:t xml:space="preserve">    &lt;/wsse:Security&gt;</w:t>
      </w:r>
    </w:p>
    <w:p w:rsidR="00217FC7" w:rsidRPr="00217FC7" w:rsidRDefault="00217FC7" w:rsidP="00217FC7">
      <w:pPr>
        <w:pStyle w:val="af3"/>
      </w:pPr>
      <w:r w:rsidRPr="00217FC7">
        <w:t xml:space="preserve">  &lt;/soapenv:Header&gt;</w:t>
      </w:r>
    </w:p>
    <w:p w:rsidR="00217FC7" w:rsidRPr="00217FC7" w:rsidRDefault="00217FC7" w:rsidP="00217FC7">
      <w:pPr>
        <w:pStyle w:val="af3"/>
      </w:pPr>
      <w:r w:rsidRPr="00217FC7">
        <w:t xml:space="preserve">  &lt;soapenv:Body wsu:Id="body"&gt;</w:t>
      </w:r>
    </w:p>
    <w:p w:rsidR="00217FC7" w:rsidRPr="00217FC7" w:rsidRDefault="00217FC7" w:rsidP="00217FC7">
      <w:pPr>
        <w:pStyle w:val="af3"/>
      </w:pPr>
      <w:r w:rsidRPr="00217FC7">
        <w:t xml:space="preserve">    .......</w:t>
      </w:r>
    </w:p>
    <w:p w:rsidR="00217FC7" w:rsidRPr="00217FC7" w:rsidRDefault="00217FC7" w:rsidP="00217FC7">
      <w:pPr>
        <w:pStyle w:val="af3"/>
      </w:pPr>
      <w:r w:rsidRPr="00217FC7">
        <w:t xml:space="preserve">  &lt;/soapenv:Body&gt;</w:t>
      </w:r>
    </w:p>
    <w:p w:rsidR="00857D5E" w:rsidRPr="0068701F" w:rsidRDefault="00217FC7" w:rsidP="00217FC7">
      <w:pPr>
        <w:pStyle w:val="af3"/>
        <w:rPr>
          <w:sz w:val="28"/>
          <w:szCs w:val="28"/>
        </w:rPr>
      </w:pPr>
      <w:r w:rsidRPr="00217FC7">
        <w:t>&lt;/soapenv:Envelope&gt;</w:t>
      </w:r>
    </w:p>
    <w:p w:rsidR="005079D9" w:rsidRPr="0068701F" w:rsidRDefault="005079D9" w:rsidP="00A04A03">
      <w:pPr>
        <w:pStyle w:val="2"/>
      </w:pPr>
      <w:bookmarkStart w:id="22" w:name="_Toc866225"/>
      <w:bookmarkStart w:id="23" w:name="_Toc131680948"/>
      <w:r w:rsidRPr="0068701F">
        <w:lastRenderedPageBreak/>
        <w:t>Шифрование данных</w:t>
      </w:r>
      <w:bookmarkEnd w:id="22"/>
      <w:bookmarkEnd w:id="23"/>
    </w:p>
    <w:p w:rsidR="005079D9" w:rsidRPr="0068701F" w:rsidRDefault="00610E85" w:rsidP="00610E85">
      <w:pPr>
        <w:pStyle w:val="a5"/>
        <w:rPr>
          <w:rFonts w:eastAsia="+mn-ea"/>
        </w:rPr>
      </w:pPr>
      <w:r w:rsidRPr="0068701F">
        <w:rPr>
          <w:rFonts w:eastAsia="+mn-ea"/>
        </w:rPr>
        <w:t>Для обеспечения</w:t>
      </w:r>
      <w:r w:rsidR="005079D9" w:rsidRPr="0068701F">
        <w:rPr>
          <w:rFonts w:eastAsia="+mn-ea"/>
        </w:rPr>
        <w:t xml:space="preserve"> конфиденциальности данных при взаимодействии с сервисом применяется шифрование информации в соответствии со следующими стандартами и алгоритмами:</w:t>
      </w:r>
    </w:p>
    <w:p w:rsidR="005079D9" w:rsidRPr="00677BE4" w:rsidRDefault="005079D9" w:rsidP="000D5E2C">
      <w:pPr>
        <w:pStyle w:val="a5"/>
        <w:numPr>
          <w:ilvl w:val="0"/>
          <w:numId w:val="18"/>
        </w:numPr>
        <w:rPr>
          <w:rFonts w:eastAsia="Calibri"/>
          <w:lang w:val="en-US"/>
        </w:rPr>
      </w:pPr>
      <w:r w:rsidRPr="00677BE4">
        <w:rPr>
          <w:rFonts w:eastAsia="Calibri"/>
          <w:lang w:val="en-US"/>
        </w:rPr>
        <w:t>XML Encryption Syntax and Processing (W3C);</w:t>
      </w:r>
    </w:p>
    <w:p w:rsidR="005079D9" w:rsidRPr="0068701F" w:rsidRDefault="005079D9" w:rsidP="00610E85">
      <w:pPr>
        <w:pStyle w:val="af5"/>
        <w:rPr>
          <w:rFonts w:eastAsia="+mn-ea"/>
        </w:rPr>
      </w:pPr>
      <w:r w:rsidRPr="0068701F">
        <w:rPr>
          <w:rFonts w:eastAsia="+mn-ea"/>
        </w:rPr>
        <w:t>Спецификация, описывающая процедуру шифрования данных в формате XML, а так же, итоговую структуру данных, в которую сохраняется зашифрованный документ.</w:t>
      </w:r>
    </w:p>
    <w:p w:rsidR="005079D9" w:rsidRPr="0068701F" w:rsidRDefault="005079D9" w:rsidP="000D5E2C">
      <w:pPr>
        <w:pStyle w:val="a5"/>
        <w:numPr>
          <w:ilvl w:val="0"/>
          <w:numId w:val="18"/>
        </w:numPr>
        <w:rPr>
          <w:rFonts w:eastAsia="Calibri"/>
        </w:rPr>
      </w:pPr>
      <w:r w:rsidRPr="0068701F">
        <w:rPr>
          <w:rFonts w:eastAsia="Calibri"/>
        </w:rPr>
        <w:t>Шифрование сессионного ключа и данных происходит по алгоритму ГОСТ 28147-89.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Механизм шифрования выглядит следующим образом: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Calibri"/>
        </w:rPr>
      </w:pPr>
      <w:r w:rsidRPr="0068701F">
        <w:rPr>
          <w:rFonts w:eastAsia="Calibri"/>
        </w:rPr>
        <w:t>генерируется сессионный ключ;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Calibri"/>
        </w:rPr>
      </w:pPr>
      <w:r w:rsidRPr="0068701F">
        <w:rPr>
          <w:rFonts w:eastAsia="Calibri"/>
        </w:rPr>
        <w:t>сессионным ключом шифруется тело сообщения;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Calibri"/>
        </w:rPr>
      </w:pPr>
      <w:r w:rsidRPr="0068701F">
        <w:rPr>
          <w:rFonts w:eastAsia="Calibri"/>
        </w:rPr>
        <w:t>сессионный ключ шифруется открытым ключом публичного сертификата получателя сообщения;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Calibri"/>
        </w:rPr>
        <w:t>шифрованный</w:t>
      </w:r>
      <w:r w:rsidRPr="0068701F">
        <w:rPr>
          <w:rFonts w:eastAsia="+mn-ea"/>
          <w:kern w:val="24"/>
        </w:rPr>
        <w:t xml:space="preserve"> сессионный ключ включается в тело сообщения.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+mn-ea"/>
          <w:kern w:val="24"/>
        </w:rPr>
        <w:t>Расшифровка выполняется следующим образом: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+mn-ea"/>
          <w:kern w:val="24"/>
        </w:rPr>
        <w:t>получатель расшифровывает сессионный ключ своим закрытым ключом;</w:t>
      </w:r>
    </w:p>
    <w:p w:rsidR="005079D9" w:rsidRPr="0068701F" w:rsidRDefault="005079D9" w:rsidP="000D5E2C">
      <w:pPr>
        <w:pStyle w:val="a5"/>
        <w:numPr>
          <w:ilvl w:val="0"/>
          <w:numId w:val="19"/>
        </w:numPr>
        <w:rPr>
          <w:rFonts w:eastAsia="+mn-ea"/>
          <w:kern w:val="24"/>
        </w:rPr>
      </w:pPr>
      <w:r w:rsidRPr="0068701F">
        <w:rPr>
          <w:rFonts w:eastAsia="+mn-ea"/>
          <w:kern w:val="24"/>
        </w:rPr>
        <w:t>получатель сессионным ключом расшифровывает тело зашифрованного сообщения.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При взаимодействии с Подсистемой учета ОВЭД и Шлюза электронных документов все сообщения должны быть зашифрованы по указанным стандартам и алгоритмам. Подсистема учета ОВЭД принимает на вход зашифрованные сообщения, содержащее внутри себя смысловые сообщения с учетом обеспечения юридической значимости.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Таким образом, Подсистема при приеме таких сообщения сначала их дешифрует, а затем уже над расшифрованным компонентом производится проверка блока ЭП.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При отдаче сообщений из Подсистемы они так же проходят двухэтапную обработку: сначала на них накладывается ЭП </w:t>
      </w:r>
      <w:r w:rsidR="00745E01">
        <w:rPr>
          <w:rFonts w:eastAsia="+mn-ea"/>
        </w:rPr>
        <w:t>СФР</w:t>
      </w:r>
      <w:r w:rsidRPr="0068701F">
        <w:rPr>
          <w:rFonts w:eastAsia="+mn-ea"/>
        </w:rPr>
        <w:t>, а затем они шифруются.</w:t>
      </w:r>
    </w:p>
    <w:p w:rsidR="005079D9" w:rsidRPr="0068701F" w:rsidRDefault="005079D9" w:rsidP="00D9024C">
      <w:pPr>
        <w:pStyle w:val="a5"/>
        <w:rPr>
          <w:rFonts w:eastAsia="+mn-ea"/>
        </w:rPr>
      </w:pPr>
      <w:r w:rsidRPr="0068701F">
        <w:rPr>
          <w:rFonts w:eastAsia="+mn-ea"/>
        </w:rPr>
        <w:t>Со стороны систем, взаимодействующих с Подсистемой, данные операции должны выполняться в зеркальном виде.</w:t>
      </w:r>
    </w:p>
    <w:p w:rsidR="002C67A8" w:rsidRPr="0068701F" w:rsidRDefault="002C67A8" w:rsidP="00A04A03">
      <w:pPr>
        <w:pStyle w:val="2"/>
      </w:pPr>
      <w:bookmarkStart w:id="24" w:name="_Toc866226"/>
      <w:bookmarkStart w:id="25" w:name="_Toc131680949"/>
      <w:r w:rsidRPr="0068701F">
        <w:t>Структура зашифрованного сообщения</w:t>
      </w:r>
      <w:bookmarkEnd w:id="24"/>
      <w:bookmarkEnd w:id="25"/>
    </w:p>
    <w:p w:rsidR="003E359F" w:rsidRPr="0068701F" w:rsidRDefault="003E359F" w:rsidP="00D9024C">
      <w:pPr>
        <w:pStyle w:val="a5"/>
        <w:rPr>
          <w:rFonts w:eastAsia="+mn-ea"/>
        </w:rPr>
      </w:pPr>
      <w:r w:rsidRPr="0068701F">
        <w:rPr>
          <w:rFonts w:eastAsia="+mn-ea"/>
        </w:rPr>
        <w:t>Каркас сообщения определен стандартом SOAP и представляет из себя следующий XML-документ:</w:t>
      </w:r>
    </w:p>
    <w:p w:rsidR="003E359F" w:rsidRPr="00D9024C" w:rsidRDefault="003E359F" w:rsidP="00D9024C">
      <w:pPr>
        <w:pStyle w:val="af3"/>
      </w:pPr>
      <w:r w:rsidRPr="00D9024C">
        <w:t>&lt;soapenv:Envelope xmlns:soapenv="http://schemas.xmlsoap.org/soap/envelope/"&gt;</w:t>
      </w:r>
    </w:p>
    <w:p w:rsidR="003E359F" w:rsidRPr="00D9024C" w:rsidRDefault="003E359F" w:rsidP="00D9024C">
      <w:pPr>
        <w:pStyle w:val="af3"/>
      </w:pPr>
      <w:r w:rsidRPr="00D9024C">
        <w:tab/>
        <w:t>&lt;soapenv:Header&gt;</w:t>
      </w:r>
    </w:p>
    <w:p w:rsidR="003E359F" w:rsidRPr="00D9024C" w:rsidRDefault="003E359F" w:rsidP="00D9024C">
      <w:pPr>
        <w:pStyle w:val="af3"/>
      </w:pPr>
      <w:r w:rsidRPr="00D9024C">
        <w:tab/>
        <w:t>&lt;/soapenv:Header&gt;</w:t>
      </w:r>
    </w:p>
    <w:p w:rsidR="003E359F" w:rsidRPr="00D9024C" w:rsidRDefault="003E359F" w:rsidP="00D9024C">
      <w:pPr>
        <w:pStyle w:val="af3"/>
      </w:pPr>
      <w:r w:rsidRPr="00D9024C">
        <w:tab/>
        <w:t>&lt;soapenv:Body&gt;</w:t>
      </w:r>
    </w:p>
    <w:p w:rsidR="003E359F" w:rsidRPr="006F2E65" w:rsidRDefault="003E359F" w:rsidP="00D9024C">
      <w:pPr>
        <w:pStyle w:val="af3"/>
        <w:rPr>
          <w:lang w:val="ru-RU"/>
        </w:rPr>
      </w:pPr>
      <w:r w:rsidRPr="00D9024C">
        <w:tab/>
      </w:r>
      <w:r w:rsidRPr="006F2E65">
        <w:rPr>
          <w:lang w:val="ru-RU"/>
        </w:rPr>
        <w:t>&lt;/</w:t>
      </w:r>
      <w:r w:rsidRPr="00D9024C">
        <w:t>soapenv</w:t>
      </w:r>
      <w:r w:rsidRPr="006F2E65">
        <w:rPr>
          <w:lang w:val="ru-RU"/>
        </w:rPr>
        <w:t>:</w:t>
      </w:r>
      <w:r w:rsidRPr="00D9024C">
        <w:t>Body</w:t>
      </w:r>
      <w:r w:rsidRPr="006F2E65">
        <w:rPr>
          <w:lang w:val="ru-RU"/>
        </w:rPr>
        <w:t>&gt;</w:t>
      </w:r>
    </w:p>
    <w:p w:rsidR="003E359F" w:rsidRPr="006F2E65" w:rsidRDefault="003E359F" w:rsidP="00D9024C">
      <w:pPr>
        <w:pStyle w:val="af3"/>
        <w:rPr>
          <w:lang w:val="ru-RU"/>
        </w:rPr>
      </w:pPr>
      <w:r w:rsidRPr="006F2E65">
        <w:rPr>
          <w:lang w:val="ru-RU"/>
        </w:rPr>
        <w:t>&lt;/</w:t>
      </w:r>
      <w:r w:rsidRPr="00D9024C">
        <w:t>soapenv</w:t>
      </w:r>
      <w:r w:rsidRPr="006F2E65">
        <w:rPr>
          <w:lang w:val="ru-RU"/>
        </w:rPr>
        <w:t>:</w:t>
      </w:r>
      <w:r w:rsidRPr="00D9024C">
        <w:t>Envelope</w:t>
      </w:r>
      <w:r w:rsidRPr="006F2E65">
        <w:rPr>
          <w:lang w:val="ru-RU"/>
        </w:rPr>
        <w:t>&gt;</w:t>
      </w:r>
    </w:p>
    <w:p w:rsidR="003E359F" w:rsidRPr="0068701F" w:rsidRDefault="003E359F" w:rsidP="00D9024C">
      <w:pPr>
        <w:pStyle w:val="a5"/>
        <w:rPr>
          <w:rFonts w:eastAsia="+mn-ea"/>
        </w:rPr>
      </w:pPr>
      <w:r w:rsidRPr="0068701F">
        <w:rPr>
          <w:rFonts w:eastAsia="+mn-ea"/>
        </w:rPr>
        <w:t xml:space="preserve">Для передачи зашифрованного сообщения в системы учета ЭРС, необходимо, чтобы оно соответствовало структуре SOAP-сообщения, для этого зашифрованное сообщение помещаем внутрь блока Body нового сообщения SOAP. При этом в соответствии со </w:t>
      </w:r>
      <w:r w:rsidRPr="0068701F">
        <w:rPr>
          <w:rFonts w:eastAsia="+mn-ea"/>
        </w:rPr>
        <w:lastRenderedPageBreak/>
        <w:t>спецификацией XML Encryption Syntax and Processing (W3C) внутри блока Body формируется следующая структура данных:</w:t>
      </w:r>
    </w:p>
    <w:p w:rsidR="00D9024C" w:rsidRPr="00D9024C" w:rsidRDefault="00D9024C" w:rsidP="00D9024C">
      <w:pPr>
        <w:pStyle w:val="af3"/>
      </w:pPr>
      <w:r w:rsidRPr="00D9024C">
        <w:t>&lt;xenc:EncryptedData xmlns:xenc="http://www.w3.org/2001/04/xmlenc#"</w:t>
      </w:r>
    </w:p>
    <w:p w:rsidR="00D9024C" w:rsidRPr="00D9024C" w:rsidRDefault="00D9024C" w:rsidP="00D9024C">
      <w:pPr>
        <w:pStyle w:val="af3"/>
      </w:pPr>
      <w:r w:rsidRPr="00D9024C">
        <w:t xml:space="preserve">      Type="http://www.w3.org/2001/04/xmlenc#Content" xmlns:ds="http://www.w3.org/2000/09/xmldsig#"</w:t>
      </w:r>
    </w:p>
    <w:p w:rsidR="00D9024C" w:rsidRPr="00D9024C" w:rsidRDefault="00D9024C" w:rsidP="00D9024C">
      <w:pPr>
        <w:pStyle w:val="af3"/>
      </w:pPr>
      <w:r w:rsidRPr="00D9024C">
        <w:t xml:space="preserve">      xmlns:sch="http://gost34.ibs.ru/WrapperService/Schema"</w:t>
      </w:r>
    </w:p>
    <w:p w:rsidR="00D9024C" w:rsidRPr="00D9024C" w:rsidRDefault="00D9024C" w:rsidP="00D9024C">
      <w:pPr>
        <w:pStyle w:val="af3"/>
      </w:pPr>
      <w:r w:rsidRPr="00D9024C">
        <w:t xml:space="preserve">      xmlns:wsse="http://docs.oasis-open.org/wss/2004/01/oasis-200401-wss-wssecurity-secext-1.0.xsd"</w:t>
      </w:r>
    </w:p>
    <w:p w:rsidR="00D9024C" w:rsidRPr="00D9024C" w:rsidRDefault="00D9024C" w:rsidP="00D9024C">
      <w:pPr>
        <w:pStyle w:val="af3"/>
      </w:pPr>
      <w:r w:rsidRPr="00D9024C">
        <w:t xml:space="preserve">      xmlns:wsu="http://docs.oasis-open.org/wss/2004/01/oasis-200401-wss-wssecurity-utility-1.0.xsd"&gt;</w:t>
      </w:r>
    </w:p>
    <w:p w:rsidR="00D9024C" w:rsidRPr="00D9024C" w:rsidRDefault="00D9024C" w:rsidP="00D9024C">
      <w:pPr>
        <w:pStyle w:val="af3"/>
      </w:pPr>
      <w:r w:rsidRPr="00D9024C">
        <w:t xml:space="preserve">      &lt;xenc:EncryptionMethod</w:t>
      </w:r>
    </w:p>
    <w:p w:rsidR="00D9024C" w:rsidRPr="00D9024C" w:rsidRDefault="00D9024C" w:rsidP="00D9024C">
      <w:pPr>
        <w:pStyle w:val="af3"/>
      </w:pPr>
      <w:r w:rsidRPr="00D9024C">
        <w:t xml:space="preserve">        Algorithm="urn:ietf:params:xml:ns:cpxmlsec:algorithms:gost28147" /&gt;</w:t>
      </w:r>
    </w:p>
    <w:p w:rsidR="00D9024C" w:rsidRPr="00D9024C" w:rsidRDefault="00D9024C" w:rsidP="00D9024C">
      <w:pPr>
        <w:pStyle w:val="af3"/>
      </w:pPr>
      <w:r w:rsidRPr="00D9024C">
        <w:t xml:space="preserve">      &lt;ds:KeyInfo&gt;</w:t>
      </w:r>
    </w:p>
    <w:p w:rsidR="00D9024C" w:rsidRPr="00D9024C" w:rsidRDefault="00D9024C" w:rsidP="00D9024C">
      <w:pPr>
        <w:pStyle w:val="af3"/>
      </w:pPr>
      <w:r w:rsidRPr="00D9024C">
        <w:t xml:space="preserve">        &lt;xenc:EncryptedKey xmlns:xenc="http://www.w3.org/2001/04/xmlenc#"&gt;</w:t>
      </w:r>
    </w:p>
    <w:p w:rsidR="00D9024C" w:rsidRPr="00D9024C" w:rsidRDefault="00D9024C" w:rsidP="00D9024C">
      <w:pPr>
        <w:pStyle w:val="af3"/>
      </w:pPr>
      <w:r w:rsidRPr="00D9024C">
        <w:t xml:space="preserve">          &lt;xenc:EncryptionMethod</w:t>
      </w:r>
    </w:p>
    <w:p w:rsidR="00D9024C" w:rsidRPr="00D9024C" w:rsidRDefault="00D9024C" w:rsidP="00D9024C">
      <w:pPr>
        <w:pStyle w:val="af3"/>
      </w:pPr>
      <w:r w:rsidRPr="00D9024C">
        <w:t xml:space="preserve">        Algorithm="urn:ietf:params:xml:ns:cpxmlsec:algorithms:transport-gost2001" /&gt;</w:t>
      </w:r>
    </w:p>
    <w:p w:rsidR="00D9024C" w:rsidRPr="00D9024C" w:rsidRDefault="00D9024C" w:rsidP="00D9024C">
      <w:pPr>
        <w:pStyle w:val="af3"/>
      </w:pPr>
      <w:r w:rsidRPr="00D9024C">
        <w:t xml:space="preserve">          &lt;ds:KeyInfo&gt;</w:t>
      </w:r>
    </w:p>
    <w:p w:rsidR="00D9024C" w:rsidRPr="00D9024C" w:rsidRDefault="00D9024C" w:rsidP="00D9024C">
      <w:pPr>
        <w:pStyle w:val="af3"/>
      </w:pPr>
      <w:r w:rsidRPr="00D9024C">
        <w:t xml:space="preserve">            &lt;ds:X509Data&gt;</w:t>
      </w:r>
    </w:p>
    <w:p w:rsidR="00D9024C" w:rsidRPr="00D9024C" w:rsidRDefault="00D9024C" w:rsidP="00D9024C">
      <w:pPr>
        <w:pStyle w:val="af3"/>
      </w:pPr>
      <w:r w:rsidRPr="00D9024C">
        <w:t xml:space="preserve">              &lt;ds:X509Certificate&gt;…</w:t>
      </w:r>
    </w:p>
    <w:p w:rsidR="00D9024C" w:rsidRPr="00D9024C" w:rsidRDefault="00D9024C" w:rsidP="00D9024C">
      <w:pPr>
        <w:pStyle w:val="af3"/>
      </w:pPr>
      <w:r w:rsidRPr="00D9024C">
        <w:t xml:space="preserve">              &lt;/ds:X509Certificate&gt;</w:t>
      </w:r>
    </w:p>
    <w:p w:rsidR="00D9024C" w:rsidRPr="00D9024C" w:rsidRDefault="00D9024C" w:rsidP="00D9024C">
      <w:pPr>
        <w:pStyle w:val="af3"/>
      </w:pPr>
      <w:r w:rsidRPr="00D9024C">
        <w:t xml:space="preserve">            &lt;/ds:X509Data&gt;</w:t>
      </w:r>
    </w:p>
    <w:p w:rsidR="00D9024C" w:rsidRPr="00D9024C" w:rsidRDefault="00D9024C" w:rsidP="00D9024C">
      <w:pPr>
        <w:pStyle w:val="af3"/>
      </w:pPr>
      <w:r w:rsidRPr="00D9024C">
        <w:t xml:space="preserve">          &lt;/ds:KeyInfo&gt;</w:t>
      </w:r>
    </w:p>
    <w:p w:rsidR="00D9024C" w:rsidRPr="00D9024C" w:rsidRDefault="00D9024C" w:rsidP="00D9024C">
      <w:pPr>
        <w:pStyle w:val="af3"/>
      </w:pPr>
      <w:r w:rsidRPr="00D9024C">
        <w:t xml:space="preserve">          &lt;xenc:CipherData&gt;</w:t>
      </w:r>
    </w:p>
    <w:p w:rsidR="00D9024C" w:rsidRPr="00D9024C" w:rsidRDefault="00D9024C" w:rsidP="00D9024C">
      <w:pPr>
        <w:pStyle w:val="af3"/>
      </w:pPr>
      <w:r w:rsidRPr="00D9024C">
        <w:t xml:space="preserve">            &lt;xenc:CipherValue&gt;..&lt;/xenc:CipherValue&gt;</w:t>
      </w:r>
    </w:p>
    <w:p w:rsidR="00D9024C" w:rsidRPr="00D9024C" w:rsidRDefault="00D9024C" w:rsidP="00D9024C">
      <w:pPr>
        <w:pStyle w:val="af3"/>
      </w:pPr>
      <w:r w:rsidRPr="00D9024C">
        <w:t xml:space="preserve">          &lt;/xenc:CipherData&gt;</w:t>
      </w:r>
    </w:p>
    <w:p w:rsidR="00D9024C" w:rsidRPr="00D9024C" w:rsidRDefault="00D9024C" w:rsidP="00D9024C">
      <w:pPr>
        <w:pStyle w:val="af3"/>
      </w:pPr>
      <w:r w:rsidRPr="00D9024C">
        <w:t xml:space="preserve">        &lt;/xenc:EncryptedKey&gt;</w:t>
      </w:r>
    </w:p>
    <w:p w:rsidR="00D9024C" w:rsidRPr="00D9024C" w:rsidRDefault="00D9024C" w:rsidP="00D9024C">
      <w:pPr>
        <w:pStyle w:val="af3"/>
      </w:pPr>
      <w:r w:rsidRPr="00D9024C">
        <w:t xml:space="preserve">      &lt;/ds:KeyInfo&gt;</w:t>
      </w:r>
    </w:p>
    <w:p w:rsidR="00D9024C" w:rsidRPr="00D9024C" w:rsidRDefault="00D9024C" w:rsidP="00D9024C">
      <w:pPr>
        <w:pStyle w:val="af3"/>
      </w:pPr>
      <w:r w:rsidRPr="00D9024C">
        <w:t xml:space="preserve">      &lt;xenc:CipherData&gt;</w:t>
      </w:r>
    </w:p>
    <w:p w:rsidR="00D9024C" w:rsidRPr="00D9024C" w:rsidRDefault="00D9024C" w:rsidP="00D9024C">
      <w:pPr>
        <w:pStyle w:val="af3"/>
      </w:pPr>
      <w:r w:rsidRPr="00D9024C">
        <w:t xml:space="preserve">        &lt;xenc:CipherValue&gt;...&lt;/xenc:CipherValue&gt;</w:t>
      </w:r>
    </w:p>
    <w:p w:rsidR="00D9024C" w:rsidRPr="00D9024C" w:rsidRDefault="00D9024C" w:rsidP="00D9024C">
      <w:pPr>
        <w:pStyle w:val="af3"/>
      </w:pPr>
      <w:r w:rsidRPr="00D9024C">
        <w:t xml:space="preserve">      &lt;/xenc:CipherData&gt;</w:t>
      </w:r>
    </w:p>
    <w:p w:rsidR="00D9024C" w:rsidRPr="00D9024C" w:rsidRDefault="00D9024C" w:rsidP="00D9024C">
      <w:pPr>
        <w:pStyle w:val="af3"/>
      </w:pPr>
      <w:r w:rsidRPr="00D9024C">
        <w:t xml:space="preserve">    &lt;/xenc:EncryptedData&gt;</w:t>
      </w:r>
    </w:p>
    <w:p w:rsidR="00D9024C" w:rsidRPr="00D9024C" w:rsidRDefault="00D9024C" w:rsidP="00D9024C">
      <w:pPr>
        <w:pStyle w:val="af3"/>
      </w:pPr>
      <w:r w:rsidRPr="00D9024C">
        <w:t xml:space="preserve">  &lt;/SOAP-ENV:Body&gt;</w:t>
      </w:r>
    </w:p>
    <w:p w:rsidR="003E359F" w:rsidRPr="0068701F" w:rsidRDefault="00D9024C" w:rsidP="00D9024C">
      <w:pPr>
        <w:pStyle w:val="af3"/>
        <w:rPr>
          <w:rFonts w:eastAsia="ヒラギノ角ゴ Pro W3"/>
          <w:color w:val="000000"/>
          <w:sz w:val="28"/>
          <w:szCs w:val="28"/>
          <w:highlight w:val="yellow"/>
        </w:rPr>
      </w:pPr>
      <w:r w:rsidRPr="00D9024C">
        <w:t>&lt;/SOAP-ENV:Envelope&gt;</w:t>
      </w:r>
    </w:p>
    <w:p w:rsidR="003E359F" w:rsidRPr="0068701F" w:rsidRDefault="009A75FE" w:rsidP="000D5E2C">
      <w:pPr>
        <w:pStyle w:val="a5"/>
        <w:numPr>
          <w:ilvl w:val="0"/>
          <w:numId w:val="20"/>
        </w:numPr>
        <w:rPr>
          <w:rFonts w:eastAsia="Calibri"/>
        </w:rPr>
      </w:pPr>
      <w:r w:rsidRPr="0068701F">
        <w:rPr>
          <w:rFonts w:eastAsia="Calibri"/>
        </w:rPr>
        <w:t>EncryptionMethod – в каче</w:t>
      </w:r>
      <w:r w:rsidR="003E359F" w:rsidRPr="0068701F">
        <w:rPr>
          <w:rFonts w:eastAsia="Calibri"/>
        </w:rPr>
        <w:t>с</w:t>
      </w:r>
      <w:r w:rsidRPr="0068701F">
        <w:rPr>
          <w:rFonts w:eastAsia="Calibri"/>
        </w:rPr>
        <w:t>т</w:t>
      </w:r>
      <w:r w:rsidR="003E359F" w:rsidRPr="0068701F">
        <w:rPr>
          <w:rFonts w:eastAsia="Calibri"/>
        </w:rPr>
        <w:t>ве параметра содержит определение алгоритма шифрования;</w:t>
      </w:r>
    </w:p>
    <w:p w:rsidR="003E359F" w:rsidRPr="0068701F" w:rsidRDefault="003E359F" w:rsidP="000D5E2C">
      <w:pPr>
        <w:pStyle w:val="a5"/>
        <w:numPr>
          <w:ilvl w:val="0"/>
          <w:numId w:val="20"/>
        </w:numPr>
        <w:rPr>
          <w:rFonts w:eastAsia="Calibri"/>
        </w:rPr>
      </w:pPr>
      <w:r w:rsidRPr="0068701F">
        <w:rPr>
          <w:rFonts w:eastAsia="Calibri"/>
        </w:rPr>
        <w:t>KeyInfo – содержит информацию о ключе шифрования:</w:t>
      </w:r>
    </w:p>
    <w:p w:rsidR="003E359F" w:rsidRPr="0068701F" w:rsidRDefault="003E359F" w:rsidP="000D5E2C">
      <w:pPr>
        <w:pStyle w:val="a5"/>
        <w:numPr>
          <w:ilvl w:val="1"/>
          <w:numId w:val="20"/>
        </w:numPr>
        <w:rPr>
          <w:rFonts w:eastAsia="Calibri"/>
        </w:rPr>
      </w:pPr>
      <w:r w:rsidRPr="0068701F">
        <w:rPr>
          <w:rFonts w:eastAsia="Calibri"/>
        </w:rPr>
        <w:t>X509Certificate</w:t>
      </w:r>
      <w:r w:rsidRPr="0068701F" w:rsidDel="00B7412C">
        <w:rPr>
          <w:rFonts w:eastAsia="Calibri"/>
        </w:rPr>
        <w:t xml:space="preserve"> </w:t>
      </w:r>
      <w:r w:rsidRPr="0068701F">
        <w:rPr>
          <w:rFonts w:eastAsia="Calibri"/>
        </w:rPr>
        <w:t xml:space="preserve">– публичный сертификат получателя, используемый для шифрования сессионного ключа; в случае передачи данных из </w:t>
      </w:r>
      <w:r w:rsidR="009A75FE" w:rsidRPr="0068701F">
        <w:rPr>
          <w:rFonts w:eastAsia="Calibri"/>
        </w:rPr>
        <w:t>Организации</w:t>
      </w:r>
      <w:r w:rsidRPr="0068701F">
        <w:rPr>
          <w:rFonts w:eastAsia="Calibri"/>
        </w:rPr>
        <w:t xml:space="preserve"> в </w:t>
      </w:r>
      <w:r w:rsidR="00745E01">
        <w:rPr>
          <w:rFonts w:eastAsia="Calibri"/>
        </w:rPr>
        <w:t>СФР</w:t>
      </w:r>
      <w:r w:rsidRPr="0068701F">
        <w:rPr>
          <w:rFonts w:eastAsia="Calibri"/>
        </w:rPr>
        <w:t xml:space="preserve"> в этом блоке указывается публичный сертификат </w:t>
      </w:r>
      <w:r w:rsidR="00745E01">
        <w:rPr>
          <w:rFonts w:eastAsia="Calibri"/>
        </w:rPr>
        <w:t>СФР</w:t>
      </w:r>
      <w:r w:rsidRPr="0068701F">
        <w:rPr>
          <w:rFonts w:eastAsia="Calibri"/>
        </w:rPr>
        <w:t>.</w:t>
      </w:r>
    </w:p>
    <w:p w:rsidR="003E359F" w:rsidRPr="0068701F" w:rsidRDefault="003E359F" w:rsidP="000D5E2C">
      <w:pPr>
        <w:pStyle w:val="a5"/>
        <w:numPr>
          <w:ilvl w:val="1"/>
          <w:numId w:val="20"/>
        </w:numPr>
        <w:rPr>
          <w:rFonts w:eastAsia="Calibri"/>
        </w:rPr>
      </w:pPr>
      <w:r w:rsidRPr="0068701F">
        <w:rPr>
          <w:rFonts w:eastAsia="Calibri"/>
        </w:rPr>
        <w:t>CipherData/CipherValue – сессионный ключ, сгенерированный для данного информационного взаимодействия, зашифрованный открытым ключом публичного сертификата получателя, указанного в блоке X509Certificate;</w:t>
      </w:r>
    </w:p>
    <w:p w:rsidR="00F53426" w:rsidRPr="00F53426" w:rsidRDefault="003E359F" w:rsidP="000D5E2C">
      <w:pPr>
        <w:pStyle w:val="a5"/>
        <w:numPr>
          <w:ilvl w:val="0"/>
          <w:numId w:val="20"/>
        </w:numPr>
        <w:spacing w:line="360" w:lineRule="auto"/>
      </w:pPr>
      <w:r w:rsidRPr="00F53426">
        <w:rPr>
          <w:rFonts w:eastAsia="Calibri"/>
        </w:rPr>
        <w:t>CipherData – сообщение, зашифрованное сессионным ключом, который приведен в зашифрованном виде в блоке KeyInfo/CipherData/CipherValue.</w:t>
      </w:r>
      <w:bookmarkStart w:id="26" w:name="_Toc866227"/>
    </w:p>
    <w:p w:rsidR="0042473F" w:rsidRPr="0068701F" w:rsidRDefault="00F824AF" w:rsidP="00F53426">
      <w:pPr>
        <w:pStyle w:val="1"/>
      </w:pPr>
      <w:bookmarkStart w:id="27" w:name="_Toc131680950"/>
      <w:r w:rsidRPr="0068701F">
        <w:lastRenderedPageBreak/>
        <w:t>Метод confirmOkved</w:t>
      </w:r>
      <w:bookmarkEnd w:id="26"/>
      <w:bookmarkEnd w:id="27"/>
      <w:r w:rsidRPr="0068701F">
        <w:t xml:space="preserve"> </w:t>
      </w:r>
    </w:p>
    <w:p w:rsidR="00F824AF" w:rsidRPr="0068701F" w:rsidRDefault="00F824AF" w:rsidP="00A04A03">
      <w:pPr>
        <w:pStyle w:val="2"/>
      </w:pPr>
      <w:bookmarkStart w:id="28" w:name="_Toc866228"/>
      <w:bookmarkStart w:id="29" w:name="_Toc131680951"/>
      <w:r w:rsidRPr="0068701F">
        <w:t>Описание метода</w:t>
      </w:r>
      <w:bookmarkEnd w:id="28"/>
      <w:bookmarkEnd w:id="29"/>
      <w:r w:rsidRPr="0068701F">
        <w:t xml:space="preserve"> </w:t>
      </w:r>
    </w:p>
    <w:p w:rsidR="00F53426" w:rsidRDefault="00F824AF" w:rsidP="00F53426">
      <w:pPr>
        <w:pStyle w:val="a5"/>
      </w:pPr>
      <w:r w:rsidRPr="0068701F">
        <w:t>Метод предназначен для формирования запроса на подтверждение основного вида экономической деятельности. Метод асинхронный.</w:t>
      </w:r>
    </w:p>
    <w:p w:rsidR="00F824AF" w:rsidRPr="0068701F" w:rsidRDefault="00F824AF" w:rsidP="00F53426">
      <w:pPr>
        <w:pStyle w:val="a5"/>
      </w:pPr>
      <w:r w:rsidRPr="0068701F">
        <w:t>На вход</w:t>
      </w:r>
      <w:r w:rsidR="00FC6686" w:rsidRPr="0068701F">
        <w:t xml:space="preserve"> метод получает</w:t>
      </w:r>
      <w:r w:rsidR="005A0DFB" w:rsidRPr="0068701F">
        <w:t xml:space="preserve"> запрос на подтверждение ОВЭД</w:t>
      </w:r>
      <w:r w:rsidR="00FC6686" w:rsidRPr="0068701F">
        <w:t xml:space="preserve"> – okvedConfirmRequest.</w:t>
      </w:r>
    </w:p>
    <w:p w:rsidR="000F065D" w:rsidRPr="0068701F" w:rsidRDefault="00F63DD4" w:rsidP="00F53426">
      <w:pPr>
        <w:pStyle w:val="a5"/>
      </w:pPr>
      <w:r w:rsidRPr="0068701F">
        <w:t xml:space="preserve">На выход </w:t>
      </w:r>
      <w:r w:rsidR="00FC6686" w:rsidRPr="0068701F">
        <w:t xml:space="preserve">метод возвращает информацию о результате выполнения запроса </w:t>
      </w:r>
      <w:r w:rsidRPr="0068701F">
        <w:t>– okvedConfirmResponse</w:t>
      </w:r>
      <w:r w:rsidR="00FC6686" w:rsidRPr="0068701F">
        <w:t>.</w:t>
      </w:r>
    </w:p>
    <w:p w:rsidR="0092479E" w:rsidRPr="00F53426" w:rsidRDefault="00F53426" w:rsidP="00F53426">
      <w:pPr>
        <w:pStyle w:val="af9"/>
      </w:pPr>
      <w:r w:rsidRPr="00F53426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E41F0D">
        <w:rPr>
          <w:noProof/>
        </w:rPr>
        <w:t>1</w:t>
      </w:r>
      <w:r w:rsidR="0011440B">
        <w:rPr>
          <w:noProof/>
        </w:rPr>
        <w:fldChar w:fldCharType="end"/>
      </w:r>
      <w:r w:rsidRPr="00F53426">
        <w:t> — </w:t>
      </w:r>
      <w:r w:rsidR="0092479E" w:rsidRPr="00F53426">
        <w:t>Описание сообщения okvedConfirmRequest</w:t>
      </w:r>
      <w:r w:rsidR="00D418B4" w:rsidRPr="00F53426">
        <w:t>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815"/>
        <w:gridCol w:w="3786"/>
        <w:gridCol w:w="3311"/>
      </w:tblGrid>
      <w:tr w:rsidR="00AE18E9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20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910" w:type="pct"/>
          </w:tcPr>
          <w:p w:rsidR="00AE18E9" w:rsidRPr="0068701F" w:rsidRDefault="00990227" w:rsidP="00F53426">
            <w:pPr>
              <w:pStyle w:val="afa"/>
              <w:spacing w:before="144" w:after="144"/>
            </w:pPr>
            <w:r w:rsidRPr="0068701F">
              <w:t>Тип</w:t>
            </w:r>
          </w:p>
        </w:tc>
        <w:tc>
          <w:tcPr>
            <w:tcW w:w="1670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AE18E9" w:rsidRPr="0068701F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20" w:type="pct"/>
          </w:tcPr>
          <w:p w:rsidR="00AE18E9" w:rsidRPr="0068701F" w:rsidRDefault="00F7055D" w:rsidP="00F53426">
            <w:pPr>
              <w:pStyle w:val="afa"/>
            </w:pPr>
            <w:r w:rsidRPr="0068701F">
              <w:t>Корневой элемент</w:t>
            </w:r>
          </w:p>
        </w:tc>
        <w:tc>
          <w:tcPr>
            <w:tcW w:w="1910" w:type="pct"/>
          </w:tcPr>
          <w:p w:rsidR="00AE18E9" w:rsidRPr="0068701F" w:rsidRDefault="00F7055D" w:rsidP="00F53426">
            <w:pPr>
              <w:pStyle w:val="afa"/>
            </w:pPr>
            <w:r w:rsidRPr="0068701F">
              <w:t>OKVEDConfirmationRequestType</w:t>
            </w:r>
          </w:p>
        </w:tc>
        <w:tc>
          <w:tcPr>
            <w:tcW w:w="1670" w:type="pct"/>
          </w:tcPr>
          <w:p w:rsidR="00AE18E9" w:rsidRPr="0068701F" w:rsidRDefault="00E57E22" w:rsidP="00F53426">
            <w:pPr>
              <w:pStyle w:val="afa"/>
            </w:pPr>
            <w:r w:rsidRPr="0068701F">
              <w:t>Запрос подтверждения ОВЭД</w:t>
            </w:r>
          </w:p>
        </w:tc>
      </w:tr>
      <w:tr w:rsidR="00941BF9" w:rsidRPr="00A04A03" w:rsidTr="00F53426">
        <w:tc>
          <w:tcPr>
            <w:tcW w:w="1420" w:type="pct"/>
          </w:tcPr>
          <w:p w:rsidR="00941BF9" w:rsidRPr="0068701F" w:rsidRDefault="00F7055D" w:rsidP="00F53426">
            <w:pPr>
              <w:pStyle w:val="afa"/>
            </w:pPr>
            <w:r w:rsidRPr="0068701F">
              <w:t>Информация о системе</w:t>
            </w:r>
          </w:p>
        </w:tc>
        <w:tc>
          <w:tcPr>
            <w:tcW w:w="1910" w:type="pct"/>
          </w:tcPr>
          <w:p w:rsidR="00941BF9" w:rsidRPr="0068701F" w:rsidRDefault="00F7055D" w:rsidP="00F53426">
            <w:pPr>
              <w:pStyle w:val="afa"/>
            </w:pPr>
            <w:r w:rsidRPr="0068701F">
              <w:t>systemInfo</w:t>
            </w:r>
          </w:p>
        </w:tc>
        <w:tc>
          <w:tcPr>
            <w:tcW w:w="1670" w:type="pct"/>
          </w:tcPr>
          <w:p w:rsidR="00941BF9" w:rsidRPr="0068701F" w:rsidRDefault="00F570E7" w:rsidP="00F53426">
            <w:pPr>
              <w:pStyle w:val="afa"/>
            </w:pPr>
            <w:r w:rsidRPr="0068701F">
              <w:t>Информация о взаимодействующей по протоколу системе</w:t>
            </w:r>
            <w:r w:rsidR="00DA35B4">
              <w:t xml:space="preserve">. Подробнее в Приложении </w:t>
            </w:r>
            <w:r w:rsidR="00A32E01">
              <w:t>А</w:t>
            </w:r>
            <w:r w:rsidR="00DA35B4">
              <w:t>. Атрибутивный/элементный состав используемых полей</w:t>
            </w:r>
          </w:p>
        </w:tc>
      </w:tr>
      <w:tr w:rsidR="00F7055D" w:rsidRPr="0068701F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20" w:type="pct"/>
          </w:tcPr>
          <w:p w:rsidR="00F7055D" w:rsidRPr="0068701F" w:rsidRDefault="00F7055D" w:rsidP="00F53426">
            <w:pPr>
              <w:pStyle w:val="afa"/>
            </w:pPr>
            <w:r w:rsidRPr="0068701F">
              <w:t>Информация о страхователе</w:t>
            </w:r>
          </w:p>
        </w:tc>
        <w:tc>
          <w:tcPr>
            <w:tcW w:w="1910" w:type="pct"/>
          </w:tcPr>
          <w:p w:rsidR="00F7055D" w:rsidRPr="0068701F" w:rsidRDefault="00F7055D" w:rsidP="00F53426">
            <w:pPr>
              <w:pStyle w:val="afa"/>
            </w:pPr>
            <w:r w:rsidRPr="0068701F">
              <w:t>insurerInfoType</w:t>
            </w:r>
          </w:p>
        </w:tc>
        <w:tc>
          <w:tcPr>
            <w:tcW w:w="1670" w:type="pct"/>
          </w:tcPr>
          <w:p w:rsidR="00F7055D" w:rsidRPr="0068701F" w:rsidRDefault="00E57E22" w:rsidP="00F53426">
            <w:pPr>
              <w:pStyle w:val="afa"/>
            </w:pPr>
            <w:r w:rsidRPr="0068701F">
              <w:t xml:space="preserve">Сведения о страхователе (Регистрационный номер, Код подчиненности, ИНН, ОГРН, КПП) </w:t>
            </w:r>
            <w:r w:rsidR="00DA35B4">
              <w:t xml:space="preserve">Подробнее в Приложении </w:t>
            </w:r>
            <w:r w:rsidR="00A32E01">
              <w:t>А</w:t>
            </w:r>
            <w:r w:rsidR="00DA35B4">
              <w:t>. Атрибутивный/элементный состав используемых полей</w:t>
            </w:r>
          </w:p>
        </w:tc>
      </w:tr>
      <w:tr w:rsidR="00F7055D" w:rsidRPr="0068701F" w:rsidTr="00F53426">
        <w:tc>
          <w:tcPr>
            <w:tcW w:w="1420" w:type="pct"/>
          </w:tcPr>
          <w:p w:rsidR="00F7055D" w:rsidRPr="0068701F" w:rsidRDefault="00F7055D" w:rsidP="00F53426">
            <w:pPr>
              <w:pStyle w:val="afa"/>
            </w:pPr>
            <w:r w:rsidRPr="0068701F">
              <w:t>ОКВЭД</w:t>
            </w:r>
          </w:p>
        </w:tc>
        <w:tc>
          <w:tcPr>
            <w:tcW w:w="1910" w:type="pct"/>
          </w:tcPr>
          <w:p w:rsidR="00F7055D" w:rsidRPr="0068701F" w:rsidRDefault="00F7055D" w:rsidP="00F53426">
            <w:pPr>
              <w:pStyle w:val="afa"/>
            </w:pPr>
            <w:r w:rsidRPr="0068701F">
              <w:t>okvedType</w:t>
            </w:r>
          </w:p>
        </w:tc>
        <w:tc>
          <w:tcPr>
            <w:tcW w:w="1670" w:type="pct"/>
          </w:tcPr>
          <w:p w:rsidR="00F7055D" w:rsidRPr="0068701F" w:rsidRDefault="00E57E22" w:rsidP="00F53426">
            <w:pPr>
              <w:pStyle w:val="afa"/>
            </w:pPr>
            <w:r w:rsidRPr="0068701F">
              <w:t>Код по ОКВЭД2</w:t>
            </w:r>
          </w:p>
        </w:tc>
      </w:tr>
      <w:tr w:rsidR="00414DA1" w:rsidRPr="0068701F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20" w:type="pct"/>
          </w:tcPr>
          <w:p w:rsidR="00414DA1" w:rsidRPr="0068701F" w:rsidRDefault="00414DA1" w:rsidP="00F53426">
            <w:pPr>
              <w:pStyle w:val="afa"/>
            </w:pPr>
            <w:r w:rsidRPr="0068701F">
              <w:t>Доходы и поступления за предыдущий финансовый год</w:t>
            </w:r>
          </w:p>
        </w:tc>
        <w:tc>
          <w:tcPr>
            <w:tcW w:w="1910" w:type="pct"/>
          </w:tcPr>
          <w:p w:rsidR="00414DA1" w:rsidRPr="0068701F" w:rsidRDefault="00414DA1" w:rsidP="00F53426">
            <w:pPr>
              <w:pStyle w:val="afa"/>
            </w:pPr>
            <w:r w:rsidRPr="0068701F">
              <w:t>incomeDistributionType</w:t>
            </w:r>
          </w:p>
        </w:tc>
        <w:tc>
          <w:tcPr>
            <w:tcW w:w="1670" w:type="pct"/>
          </w:tcPr>
          <w:p w:rsidR="00414DA1" w:rsidRPr="0068701F" w:rsidRDefault="00E57E22" w:rsidP="00F53426">
            <w:pPr>
              <w:pStyle w:val="afa"/>
            </w:pPr>
            <w:r w:rsidRPr="0068701F">
              <w:t xml:space="preserve">Распределение доходов и поступлений за предыдущий финансовый год. </w:t>
            </w:r>
            <w:r w:rsidR="00DA35B4">
              <w:t xml:space="preserve">Подробнее в Приложении </w:t>
            </w:r>
            <w:r w:rsidR="00A32E01">
              <w:t>А</w:t>
            </w:r>
            <w:r w:rsidR="00DA35B4">
              <w:t>. Атрибутивный/элементный состав используемых полей</w:t>
            </w:r>
          </w:p>
        </w:tc>
      </w:tr>
      <w:tr w:rsidR="00414DA1" w:rsidRPr="00A04A03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0" w:type="pct"/>
          </w:tcPr>
          <w:p w:rsidR="00414DA1" w:rsidRPr="0068701F" w:rsidRDefault="00414DA1" w:rsidP="00F53426">
            <w:pPr>
              <w:pStyle w:val="afa"/>
            </w:pPr>
            <w:r w:rsidRPr="0068701F">
              <w:t>Пояснительная записка к бухгалтерскому балансу за предыдущий год</w:t>
            </w:r>
          </w:p>
        </w:tc>
        <w:tc>
          <w:tcPr>
            <w:tcW w:w="1910" w:type="pct"/>
          </w:tcPr>
          <w:p w:rsidR="00414DA1" w:rsidRPr="0068701F" w:rsidRDefault="00414DA1" w:rsidP="00F53426">
            <w:pPr>
              <w:pStyle w:val="afa"/>
            </w:pPr>
            <w:r w:rsidRPr="0068701F">
              <w:t>noteType</w:t>
            </w:r>
          </w:p>
        </w:tc>
        <w:tc>
          <w:tcPr>
            <w:tcW w:w="1670" w:type="pct"/>
          </w:tcPr>
          <w:p w:rsidR="00414DA1" w:rsidRPr="0068701F" w:rsidRDefault="00E57E22" w:rsidP="00F53426">
            <w:pPr>
              <w:pStyle w:val="afa"/>
            </w:pPr>
            <w:r w:rsidRPr="0068701F">
              <w:t>Текст пояснительной запиской до 4000 символов</w:t>
            </w:r>
          </w:p>
        </w:tc>
      </w:tr>
    </w:tbl>
    <w:p w:rsidR="007134D1" w:rsidRPr="00F53426" w:rsidRDefault="00F53426" w:rsidP="00F53426">
      <w:pPr>
        <w:pStyle w:val="af9"/>
      </w:pPr>
      <w:r w:rsidRPr="00F53426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E41F0D">
        <w:rPr>
          <w:noProof/>
        </w:rPr>
        <w:t>2</w:t>
      </w:r>
      <w:r w:rsidR="0011440B">
        <w:rPr>
          <w:noProof/>
        </w:rPr>
        <w:fldChar w:fldCharType="end"/>
      </w:r>
      <w:r w:rsidRPr="00F53426">
        <w:t> — </w:t>
      </w:r>
      <w:r w:rsidR="00D049F4" w:rsidRPr="00F53426">
        <w:t>Описание сообщения okvedConfirmResponse</w:t>
      </w:r>
      <w:r w:rsidR="00D418B4" w:rsidRPr="00F53426">
        <w:t>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059"/>
        <w:gridCol w:w="3142"/>
        <w:gridCol w:w="3711"/>
      </w:tblGrid>
      <w:tr w:rsidR="00D049F4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43" w:type="pct"/>
          </w:tcPr>
          <w:p w:rsidR="00D049F4" w:rsidRPr="0068701F" w:rsidRDefault="00D049F4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585" w:type="pct"/>
          </w:tcPr>
          <w:p w:rsidR="00D049F4" w:rsidRPr="0068701F" w:rsidRDefault="00D049F4" w:rsidP="00F53426">
            <w:pPr>
              <w:pStyle w:val="afa"/>
              <w:spacing w:before="144" w:after="144"/>
            </w:pPr>
            <w:r w:rsidRPr="0068701F">
              <w:t>Тип(-ы)</w:t>
            </w:r>
          </w:p>
        </w:tc>
        <w:tc>
          <w:tcPr>
            <w:tcW w:w="1872" w:type="pct"/>
          </w:tcPr>
          <w:p w:rsidR="00D049F4" w:rsidRPr="0068701F" w:rsidRDefault="00D049F4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D049F4" w:rsidRPr="0036537D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3" w:type="pct"/>
          </w:tcPr>
          <w:p w:rsidR="00D049F4" w:rsidRPr="0068701F" w:rsidRDefault="00D049F4" w:rsidP="00F53426">
            <w:pPr>
              <w:pStyle w:val="afa"/>
            </w:pPr>
            <w:r w:rsidRPr="0068701F">
              <w:t>Корневой элемент</w:t>
            </w:r>
          </w:p>
        </w:tc>
        <w:tc>
          <w:tcPr>
            <w:tcW w:w="1585" w:type="pct"/>
          </w:tcPr>
          <w:p w:rsidR="00D049F4" w:rsidRPr="00421DBB" w:rsidRDefault="00421DBB" w:rsidP="00F53426">
            <w:pPr>
              <w:pStyle w:val="afa"/>
            </w:pPr>
            <w:r>
              <w:t>baseResponse</w:t>
            </w:r>
          </w:p>
        </w:tc>
        <w:tc>
          <w:tcPr>
            <w:tcW w:w="1872" w:type="pct"/>
          </w:tcPr>
          <w:p w:rsidR="00D049F4" w:rsidRPr="00421DBB" w:rsidRDefault="00FD79C2" w:rsidP="00F53426">
            <w:pPr>
              <w:pStyle w:val="afa"/>
            </w:pPr>
            <w:r w:rsidRPr="0068701F">
              <w:t>Информация о результате выполнения запроса</w:t>
            </w:r>
            <w:r w:rsidR="00421DBB" w:rsidRPr="00421DBB">
              <w:t xml:space="preserve">/ </w:t>
            </w:r>
            <w:r w:rsidR="00421DBB">
              <w:t>Подробнее в Приложении 1. Атрибутивный/элементный состав используемых полей</w:t>
            </w:r>
          </w:p>
        </w:tc>
      </w:tr>
    </w:tbl>
    <w:p w:rsidR="00926D30" w:rsidRPr="0068701F" w:rsidRDefault="00926D30" w:rsidP="00A04A03">
      <w:pPr>
        <w:pStyle w:val="2"/>
      </w:pPr>
      <w:bookmarkStart w:id="30" w:name="_Toc866229"/>
      <w:bookmarkStart w:id="31" w:name="_Toc131680952"/>
      <w:r w:rsidRPr="0068701F">
        <w:lastRenderedPageBreak/>
        <w:t>Схема и структура сообщений</w:t>
      </w:r>
      <w:bookmarkEnd w:id="30"/>
      <w:bookmarkEnd w:id="31"/>
    </w:p>
    <w:p w:rsidR="00BA61C0" w:rsidRPr="0068701F" w:rsidRDefault="00BA61C0" w:rsidP="00F53426">
      <w:pPr>
        <w:pStyle w:val="a5"/>
      </w:pPr>
      <w:r w:rsidRPr="0068701F">
        <w:t xml:space="preserve">Схема и структура сообщения-запроса, направляемого от Организации, сообщения-ответа, направляемого от </w:t>
      </w:r>
      <w:r w:rsidR="00745E01">
        <w:t>СФР</w:t>
      </w:r>
      <w:r w:rsidRPr="0068701F">
        <w:t xml:space="preserve"> в ответ на запрос Организации, отражены в XSD-схеме шлюза электронных документов </w:t>
      </w:r>
      <w:r w:rsidR="00745E01">
        <w:t>СФР</w:t>
      </w:r>
      <w:r w:rsidRPr="0068701F">
        <w:t xml:space="preserve">, приведенной в Приложении (см. Приложение </w:t>
      </w:r>
      <w:r w:rsidR="001F663F" w:rsidRPr="0068701F">
        <w:t>2</w:t>
      </w:r>
      <w:r w:rsidRPr="0068701F">
        <w:t>. XSD-схема типов данных шлюза) к данной Спецификации для соответствующих типов,</w:t>
      </w:r>
      <w:r w:rsidR="00677BE4">
        <w:t xml:space="preserve"> </w:t>
      </w:r>
      <w:r w:rsidRPr="0068701F">
        <w:t xml:space="preserve">применяемых методов. </w:t>
      </w:r>
    </w:p>
    <w:p w:rsidR="003C0682" w:rsidRPr="0068701F" w:rsidRDefault="003C0682" w:rsidP="00A04A03">
      <w:pPr>
        <w:pStyle w:val="2"/>
      </w:pPr>
      <w:bookmarkStart w:id="32" w:name="_Toc866230"/>
      <w:bookmarkStart w:id="33" w:name="_Toc131680953"/>
      <w:r w:rsidRPr="0068701F">
        <w:t>Пример сообщения-запроса от Организации</w:t>
      </w:r>
      <w:bookmarkEnd w:id="32"/>
      <w:bookmarkEnd w:id="33"/>
    </w:p>
    <w:p w:rsidR="00F53426" w:rsidRPr="00F53426" w:rsidRDefault="00F53426" w:rsidP="00F53426">
      <w:pPr>
        <w:pStyle w:val="af3"/>
        <w:rPr>
          <w:lang w:val="ru-RU"/>
        </w:rPr>
      </w:pPr>
      <w:bookmarkStart w:id="34" w:name="_Hlk888688"/>
      <w:r w:rsidRPr="00F53426">
        <w:rPr>
          <w:lang w:val="ru-RU"/>
        </w:rPr>
        <w:t>&lt;</w:t>
      </w:r>
      <w:r w:rsidRPr="00F53426">
        <w:t>s</w:t>
      </w:r>
      <w:r w:rsidRPr="00F53426">
        <w:rPr>
          <w:lang w:val="ru-RU"/>
        </w:rPr>
        <w:t>:</w:t>
      </w:r>
      <w:r w:rsidRPr="00F53426">
        <w:t>Envelope</w:t>
      </w:r>
      <w:r w:rsidRPr="00F53426">
        <w:rPr>
          <w:lang w:val="ru-RU"/>
        </w:rPr>
        <w:t>&gt;</w:t>
      </w:r>
      <w:r w:rsidRPr="00F53426">
        <w:t>xmlns</w:t>
      </w:r>
      <w:r w:rsidRPr="00F53426">
        <w:rPr>
          <w:lang w:val="ru-RU"/>
        </w:rPr>
        <w:t>:</w:t>
      </w:r>
      <w:r w:rsidRPr="00F53426">
        <w:t>s</w:t>
      </w:r>
      <w:r w:rsidRPr="00F53426">
        <w:rPr>
          <w:lang w:val="ru-RU"/>
        </w:rPr>
        <w:t>="</w:t>
      </w:r>
      <w:r w:rsidRPr="00F53426">
        <w:t>http</w:t>
      </w:r>
      <w:r w:rsidRPr="00F53426">
        <w:rPr>
          <w:lang w:val="ru-RU"/>
        </w:rPr>
        <w:t>://</w:t>
      </w:r>
      <w:r w:rsidRPr="00F53426">
        <w:t>schemas</w:t>
      </w:r>
      <w:r w:rsidRPr="00F53426">
        <w:rPr>
          <w:lang w:val="ru-RU"/>
        </w:rPr>
        <w:t>.</w:t>
      </w:r>
      <w:r w:rsidRPr="00F53426">
        <w:t>xmlsoap</w:t>
      </w:r>
      <w:r w:rsidRPr="00F53426">
        <w:rPr>
          <w:lang w:val="ru-RU"/>
        </w:rPr>
        <w:t>.</w:t>
      </w:r>
      <w:r w:rsidRPr="00F53426">
        <w:t>org</w:t>
      </w:r>
      <w:r w:rsidRPr="00F53426">
        <w:rPr>
          <w:lang w:val="ru-RU"/>
        </w:rPr>
        <w:t>/</w:t>
      </w:r>
      <w:r w:rsidRPr="00F53426">
        <w:t>soap</w:t>
      </w:r>
      <w:r w:rsidRPr="00F53426">
        <w:rPr>
          <w:lang w:val="ru-RU"/>
        </w:rPr>
        <w:t>/</w:t>
      </w:r>
      <w:r w:rsidRPr="00F53426">
        <w:t>envelope</w:t>
      </w:r>
      <w:r w:rsidRPr="00F53426">
        <w:rPr>
          <w:lang w:val="ru-RU"/>
        </w:rPr>
        <w:t>/"&amp;</w:t>
      </w:r>
      <w:r w:rsidRPr="00F53426">
        <w:t>gt</w:t>
      </w:r>
      <w:r w:rsidRPr="00F53426">
        <w:rPr>
          <w:lang w:val="ru-RU"/>
        </w:rPr>
        <w:t>;</w:t>
      </w:r>
    </w:p>
    <w:p w:rsidR="00F53426" w:rsidRPr="00F53426" w:rsidRDefault="00F53426" w:rsidP="00F53426">
      <w:pPr>
        <w:pStyle w:val="af3"/>
      </w:pPr>
      <w:r w:rsidRPr="00F53426">
        <w:rPr>
          <w:lang w:val="ru-RU"/>
        </w:rPr>
        <w:t xml:space="preserve">  </w:t>
      </w:r>
      <w:r w:rsidRPr="00F53426">
        <w:t>&lt;s:Header/&gt;</w:t>
      </w:r>
    </w:p>
    <w:p w:rsidR="00F53426" w:rsidRPr="00F53426" w:rsidRDefault="00F53426" w:rsidP="00F53426">
      <w:pPr>
        <w:pStyle w:val="af3"/>
      </w:pPr>
      <w:r w:rsidRPr="00F53426">
        <w:t xml:space="preserve">  &lt;s:Body&gt;</w:t>
      </w:r>
    </w:p>
    <w:p w:rsidR="00F53426" w:rsidRPr="00F53426" w:rsidRDefault="00F53426" w:rsidP="00F53426">
      <w:pPr>
        <w:pStyle w:val="af3"/>
      </w:pPr>
      <w:r w:rsidRPr="00F53426">
        <w:t xml:space="preserve">    &lt;OKVEDConfirmationRequest xmlns="http://ws.fss.ru/services/okvedconfirm"&gt;</w:t>
      </w:r>
    </w:p>
    <w:p w:rsidR="00F53426" w:rsidRPr="00F53426" w:rsidRDefault="00F53426" w:rsidP="00F53426">
      <w:pPr>
        <w:pStyle w:val="af3"/>
      </w:pPr>
      <w:r w:rsidRPr="00F53426">
        <w:t xml:space="preserve">      &lt;systemInfo xmlns=""&gt;</w:t>
      </w:r>
    </w:p>
    <w:p w:rsidR="00F53426" w:rsidRPr="00F53426" w:rsidRDefault="00F53426" w:rsidP="00F53426">
      <w:pPr>
        <w:pStyle w:val="af3"/>
      </w:pPr>
      <w:r w:rsidRPr="00F53426">
        <w:t xml:space="preserve">        &lt;specVersion&gt;1.</w:t>
      </w:r>
      <w:r w:rsidR="0049156D" w:rsidRPr="000A25B4">
        <w:t>2</w:t>
      </w:r>
      <w:r w:rsidRPr="00F53426">
        <w:t>&lt;/specVersion&gt;</w:t>
      </w:r>
    </w:p>
    <w:p w:rsidR="00F53426" w:rsidRPr="00F53426" w:rsidRDefault="00F53426" w:rsidP="00F53426">
      <w:pPr>
        <w:pStyle w:val="af3"/>
      </w:pPr>
      <w:r w:rsidRPr="00F53426">
        <w:t xml:space="preserve">        &lt;software&gt;СБИС&lt;/software&gt;</w:t>
      </w:r>
    </w:p>
    <w:p w:rsidR="00F53426" w:rsidRPr="00F53426" w:rsidRDefault="00F53426" w:rsidP="00F53426">
      <w:pPr>
        <w:pStyle w:val="af3"/>
      </w:pPr>
      <w:r w:rsidRPr="00F53426">
        <w:t xml:space="preserve">        &lt;softwareVersion&gt;3.18.710&lt;/softwareVersion&gt;</w:t>
      </w:r>
    </w:p>
    <w:p w:rsidR="00F53426" w:rsidRPr="00F53426" w:rsidRDefault="00F53426" w:rsidP="00F53426">
      <w:pPr>
        <w:pStyle w:val="af3"/>
      </w:pPr>
      <w:r w:rsidRPr="00F53426">
        <w:t xml:space="preserve">      &lt;/systemInfo&gt;</w:t>
      </w:r>
    </w:p>
    <w:p w:rsidR="00F53426" w:rsidRPr="00F53426" w:rsidRDefault="00F53426" w:rsidP="00F53426">
      <w:pPr>
        <w:pStyle w:val="af3"/>
      </w:pPr>
      <w:r w:rsidRPr="00F53426">
        <w:t xml:space="preserve">      &lt;insurerInfo xmlns=""&gt;</w:t>
      </w:r>
    </w:p>
    <w:p w:rsidR="00F53426" w:rsidRPr="00F74B06" w:rsidRDefault="00F53426" w:rsidP="00F74B06">
      <w:pPr>
        <w:pStyle w:val="af3"/>
      </w:pPr>
      <w:r w:rsidRPr="00F53426">
        <w:t xml:space="preserve">   </w:t>
      </w:r>
      <w:r w:rsidR="000F6F48">
        <w:t xml:space="preserve">     </w:t>
      </w:r>
      <w:r w:rsidR="000F6F48" w:rsidRPr="00F74B06">
        <w:t>&lt;</w:t>
      </w:r>
      <w:r w:rsidR="00F74B06" w:rsidRPr="00F74B06">
        <w:t>regNumFund</w:t>
      </w:r>
      <w:r w:rsidR="000F6F48" w:rsidRPr="00F74B06">
        <w:t>&gt;0000</w:t>
      </w:r>
      <w:r w:rsidRPr="00F74B06">
        <w:t>00</w:t>
      </w:r>
      <w:r w:rsidR="00F74B06" w:rsidRPr="00F74B06">
        <w:t>00</w:t>
      </w:r>
      <w:r w:rsidR="000F6F48" w:rsidRPr="00F74B06">
        <w:t>0000</w:t>
      </w:r>
      <w:r w:rsidRPr="00F74B06">
        <w:t>&lt;/</w:t>
      </w:r>
      <w:r w:rsidR="00F74B06" w:rsidRPr="00F74B06">
        <w:t>regNumFund</w:t>
      </w:r>
      <w:r w:rsidRPr="00F74B06">
        <w:t>&gt;</w:t>
      </w:r>
    </w:p>
    <w:p w:rsidR="00F53426" w:rsidRPr="00F53426" w:rsidRDefault="000F6F48" w:rsidP="00F74B06">
      <w:pPr>
        <w:pStyle w:val="af3"/>
      </w:pPr>
      <w:r w:rsidRPr="00F74B06">
        <w:t xml:space="preserve">        &lt;</w:t>
      </w:r>
      <w:r w:rsidR="00F74B06" w:rsidRPr="00F74B06">
        <w:t>codeTerrOrg&gt;201</w:t>
      </w:r>
      <w:r w:rsidR="00F53426" w:rsidRPr="00F74B06">
        <w:t>&lt;/</w:t>
      </w:r>
      <w:r w:rsidR="00F74B06" w:rsidRPr="00F74B06">
        <w:t>codeTerrOrg</w:t>
      </w:r>
      <w:r w:rsidR="00F53426" w:rsidRPr="00F74B06">
        <w:t>&gt;</w:t>
      </w:r>
    </w:p>
    <w:p w:rsidR="00F53426" w:rsidRPr="00F53426" w:rsidRDefault="00F53426" w:rsidP="00F53426">
      <w:pPr>
        <w:pStyle w:val="af3"/>
      </w:pPr>
      <w:r w:rsidRPr="00F53426">
        <w:t xml:space="preserve">        &lt;INN&gt;0</w:t>
      </w:r>
      <w:r w:rsidR="000F6F48" w:rsidRPr="000F6F48">
        <w:t>000000000</w:t>
      </w:r>
      <w:r w:rsidRPr="00F53426">
        <w:t>&lt;/INN&gt;</w:t>
      </w:r>
    </w:p>
    <w:p w:rsidR="00F53426" w:rsidRPr="00F53426" w:rsidRDefault="00F53426" w:rsidP="00F53426">
      <w:pPr>
        <w:pStyle w:val="af3"/>
      </w:pPr>
      <w:r w:rsidRPr="00F53426">
        <w:t xml:space="preserve">        &lt;OGRN&gt;</w:t>
      </w:r>
      <w:r w:rsidR="000F6F48" w:rsidRPr="000F6F48">
        <w:t>000</w:t>
      </w:r>
      <w:r w:rsidRPr="00F53426">
        <w:t>0</w:t>
      </w:r>
      <w:r w:rsidR="000F6F48" w:rsidRPr="000F6F48">
        <w:t>000000000</w:t>
      </w:r>
      <w:r w:rsidRPr="00F53426">
        <w:t>&lt;/OGRN&gt;</w:t>
      </w:r>
    </w:p>
    <w:p w:rsidR="00F53426" w:rsidRPr="00F53426" w:rsidRDefault="000F6F48" w:rsidP="00F53426">
      <w:pPr>
        <w:pStyle w:val="af3"/>
      </w:pPr>
      <w:r>
        <w:t xml:space="preserve">        &lt;KPP&gt;0</w:t>
      </w:r>
      <w:r w:rsidRPr="000F6F48">
        <w:t>000</w:t>
      </w:r>
      <w:r>
        <w:t>0</w:t>
      </w:r>
      <w:r w:rsidRPr="000F6F48">
        <w:t>0</w:t>
      </w:r>
      <w:r>
        <w:t>00</w:t>
      </w:r>
      <w:r w:rsidRPr="000F6F48">
        <w:t>0</w:t>
      </w:r>
      <w:r w:rsidR="00F53426" w:rsidRPr="00F53426">
        <w:t>&lt;/KPP&gt;</w:t>
      </w:r>
    </w:p>
    <w:p w:rsidR="00F53426" w:rsidRPr="00F53426" w:rsidRDefault="00F53426" w:rsidP="00F53426">
      <w:pPr>
        <w:pStyle w:val="af3"/>
      </w:pPr>
      <w:r w:rsidRPr="00F53426">
        <w:t xml:space="preserve">        &lt;startDate&gt;2017-04-04&lt;/startDate&gt;</w:t>
      </w:r>
    </w:p>
    <w:p w:rsidR="00F53426" w:rsidRPr="00F53426" w:rsidRDefault="00F53426" w:rsidP="00F53426">
      <w:pPr>
        <w:pStyle w:val="af3"/>
      </w:pPr>
      <w:r w:rsidRPr="00F53426">
        <w:t xml:space="preserve">        &lt;registrationDate&gt;2017-04-04&lt;/registrationDate&gt;</w:t>
      </w:r>
    </w:p>
    <w:p w:rsidR="00F53426" w:rsidRPr="002D2E90" w:rsidRDefault="00F53426" w:rsidP="00F53426">
      <w:pPr>
        <w:pStyle w:val="af3"/>
      </w:pPr>
      <w:r w:rsidRPr="00FB00D4">
        <w:t xml:space="preserve">        </w:t>
      </w:r>
      <w:r w:rsidRPr="002D2E90">
        <w:t>&lt;</w:t>
      </w:r>
      <w:r w:rsidRPr="00F53426">
        <w:t>registrationPlace</w:t>
      </w:r>
      <w:r w:rsidR="000F6F48" w:rsidRPr="002D2E90">
        <w:t>&gt;000000</w:t>
      </w:r>
      <w:r w:rsidRPr="002D2E90">
        <w:t xml:space="preserve">, </w:t>
      </w:r>
      <w:r w:rsidR="000F6F48">
        <w:rPr>
          <w:lang w:val="ru-RU"/>
        </w:rPr>
        <w:t>ТЕСТ</w:t>
      </w:r>
      <w:r w:rsidRPr="002D2E90">
        <w:t xml:space="preserve"> </w:t>
      </w:r>
      <w:r w:rsidRPr="00F53426">
        <w:rPr>
          <w:lang w:val="ru-RU"/>
        </w:rPr>
        <w:t>ул</w:t>
      </w:r>
      <w:r w:rsidRPr="002D2E90">
        <w:t xml:space="preserve">, </w:t>
      </w:r>
      <w:r w:rsidRPr="00F53426">
        <w:rPr>
          <w:lang w:val="ru-RU"/>
        </w:rPr>
        <w:t>дом</w:t>
      </w:r>
      <w:r w:rsidR="000F6F48" w:rsidRPr="002D2E90">
        <w:t xml:space="preserve"> 00</w:t>
      </w:r>
      <w:r w:rsidRPr="002D2E90">
        <w:t xml:space="preserve"> , </w:t>
      </w:r>
      <w:r w:rsidR="000F6F48">
        <w:rPr>
          <w:lang w:val="ru-RU"/>
        </w:rPr>
        <w:t>ТЕСТОВКА</w:t>
      </w:r>
      <w:r w:rsidRPr="002D2E90">
        <w:t xml:space="preserve"> </w:t>
      </w:r>
      <w:r w:rsidRPr="00F53426">
        <w:rPr>
          <w:lang w:val="ru-RU"/>
        </w:rPr>
        <w:t>с</w:t>
      </w:r>
      <w:r w:rsidRPr="002D2E90">
        <w:t xml:space="preserve">, </w:t>
      </w:r>
      <w:r w:rsidR="000F6F48">
        <w:rPr>
          <w:lang w:val="ru-RU"/>
        </w:rPr>
        <w:t>ТЕСТОВЫЙ</w:t>
      </w:r>
      <w:r w:rsidRPr="002D2E90">
        <w:t xml:space="preserve"> </w:t>
      </w:r>
      <w:r w:rsidRPr="00F53426">
        <w:rPr>
          <w:lang w:val="ru-RU"/>
        </w:rPr>
        <w:t>р</w:t>
      </w:r>
      <w:r w:rsidRPr="002D2E90">
        <w:t>-</w:t>
      </w:r>
      <w:r w:rsidRPr="00F53426">
        <w:rPr>
          <w:lang w:val="ru-RU"/>
        </w:rPr>
        <w:t>н</w:t>
      </w:r>
      <w:r w:rsidRPr="002D2E90">
        <w:t xml:space="preserve">, </w:t>
      </w:r>
      <w:r w:rsidR="000F6F48">
        <w:rPr>
          <w:lang w:val="ru-RU"/>
        </w:rPr>
        <w:t>ТЕСТ</w:t>
      </w:r>
      <w:r w:rsidRPr="002D2E90">
        <w:t xml:space="preserve"> </w:t>
      </w:r>
      <w:r w:rsidRPr="00F53426">
        <w:rPr>
          <w:lang w:val="ru-RU"/>
        </w:rPr>
        <w:t>Респ</w:t>
      </w:r>
      <w:r w:rsidRPr="002D2E90">
        <w:t>&lt;/</w:t>
      </w:r>
      <w:r w:rsidRPr="00F53426">
        <w:t>registrationPlace</w:t>
      </w:r>
      <w:r w:rsidRPr="002D2E90">
        <w:t>&gt;</w:t>
      </w:r>
    </w:p>
    <w:p w:rsidR="00F53426" w:rsidRPr="00F53426" w:rsidRDefault="00F53426" w:rsidP="00F53426">
      <w:pPr>
        <w:pStyle w:val="af3"/>
      </w:pPr>
      <w:r w:rsidRPr="002D2E90">
        <w:t xml:space="preserve">        </w:t>
      </w:r>
      <w:r w:rsidRPr="00F53426">
        <w:t>&lt;state&gt;true&lt;/state&gt;</w:t>
      </w:r>
    </w:p>
    <w:p w:rsidR="00F53426" w:rsidRPr="00F53426" w:rsidRDefault="00F53426" w:rsidP="00F53426">
      <w:pPr>
        <w:pStyle w:val="af3"/>
      </w:pPr>
      <w:r w:rsidRPr="00F53426">
        <w:t xml:space="preserve">        &lt;uncommercial&gt;false&lt;/uncommercial&gt;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B00D4">
        <w:t xml:space="preserve">        </w:t>
      </w:r>
      <w:r w:rsidRPr="00F53426">
        <w:rPr>
          <w:lang w:val="ru-RU"/>
        </w:rPr>
        <w:t>&lt;</w:t>
      </w:r>
      <w:r w:rsidRPr="00F53426">
        <w:t>jurAddress</w:t>
      </w:r>
      <w:r w:rsidRPr="00F53426">
        <w:rPr>
          <w:lang w:val="ru-RU"/>
        </w:rPr>
        <w:t>&gt;</w:t>
      </w:r>
      <w:r w:rsidR="000F6F48">
        <w:rPr>
          <w:lang w:val="ru-RU"/>
        </w:rPr>
        <w:t>00000</w:t>
      </w:r>
      <w:r w:rsidRPr="00F53426">
        <w:rPr>
          <w:lang w:val="ru-RU"/>
        </w:rPr>
        <w:t xml:space="preserve">, </w:t>
      </w:r>
      <w:r w:rsidR="000F6F48">
        <w:rPr>
          <w:lang w:val="ru-RU"/>
        </w:rPr>
        <w:t>ТЕСТ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>ул</w:t>
      </w:r>
      <w:r w:rsidR="000F6F48" w:rsidRPr="000F6F48">
        <w:rPr>
          <w:lang w:val="ru-RU"/>
        </w:rPr>
        <w:t xml:space="preserve">, </w:t>
      </w:r>
      <w:r w:rsidR="000F6F48" w:rsidRPr="00F53426">
        <w:rPr>
          <w:lang w:val="ru-RU"/>
        </w:rPr>
        <w:t>дом</w:t>
      </w:r>
      <w:r w:rsidR="000F6F48" w:rsidRPr="000F6F48">
        <w:rPr>
          <w:lang w:val="ru-RU"/>
        </w:rPr>
        <w:t xml:space="preserve"> 00 , </w:t>
      </w:r>
      <w:r w:rsidR="000F6F48">
        <w:rPr>
          <w:lang w:val="ru-RU"/>
        </w:rPr>
        <w:t>ТЕСТОВКА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>с</w:t>
      </w:r>
      <w:r w:rsidR="000F6F48" w:rsidRPr="000F6F48">
        <w:rPr>
          <w:lang w:val="ru-RU"/>
        </w:rPr>
        <w:t xml:space="preserve">, </w:t>
      </w:r>
      <w:r w:rsidR="000F6F48">
        <w:rPr>
          <w:lang w:val="ru-RU"/>
        </w:rPr>
        <w:t>ТЕСТОВЫЙ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>р</w:t>
      </w:r>
      <w:r w:rsidR="000F6F48" w:rsidRPr="000F6F48">
        <w:rPr>
          <w:lang w:val="ru-RU"/>
        </w:rPr>
        <w:t>-</w:t>
      </w:r>
      <w:r w:rsidR="000F6F48" w:rsidRPr="00F53426">
        <w:rPr>
          <w:lang w:val="ru-RU"/>
        </w:rPr>
        <w:t>н</w:t>
      </w:r>
      <w:r w:rsidR="000F6F48" w:rsidRPr="000F6F48">
        <w:rPr>
          <w:lang w:val="ru-RU"/>
        </w:rPr>
        <w:t xml:space="preserve">, </w:t>
      </w:r>
      <w:r w:rsidR="000F6F48">
        <w:rPr>
          <w:lang w:val="ru-RU"/>
        </w:rPr>
        <w:t>ТЕСТ</w:t>
      </w:r>
      <w:r w:rsidR="000F6F48" w:rsidRPr="000F6F48">
        <w:rPr>
          <w:lang w:val="ru-RU"/>
        </w:rPr>
        <w:t xml:space="preserve"> </w:t>
      </w:r>
      <w:r w:rsidR="000F6F48" w:rsidRPr="00F53426">
        <w:rPr>
          <w:lang w:val="ru-RU"/>
        </w:rPr>
        <w:t xml:space="preserve">Респ </w:t>
      </w:r>
      <w:r w:rsidRPr="00F53426">
        <w:rPr>
          <w:lang w:val="ru-RU"/>
        </w:rPr>
        <w:t>&lt;/</w:t>
      </w:r>
      <w:r w:rsidRPr="00F53426">
        <w:t>jurAddress</w:t>
      </w:r>
      <w:r w:rsidRPr="00F53426">
        <w:rPr>
          <w:lang w:val="ru-RU"/>
        </w:rPr>
        <w:t>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rPr>
          <w:lang w:val="ru-RU"/>
        </w:rPr>
        <w:t xml:space="preserve">        &lt;</w:t>
      </w:r>
      <w:r w:rsidRPr="00F53426">
        <w:t>ceoName</w:t>
      </w:r>
      <w:r w:rsidRPr="00F53426">
        <w:rPr>
          <w:lang w:val="ru-RU"/>
        </w:rPr>
        <w:t>&gt;</w:t>
      </w:r>
      <w:r w:rsidR="000F6F48">
        <w:rPr>
          <w:lang w:val="ru-RU"/>
        </w:rPr>
        <w:t>Иванов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Иван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Иваныч</w:t>
      </w:r>
      <w:r w:rsidRPr="00F53426">
        <w:rPr>
          <w:lang w:val="ru-RU"/>
        </w:rPr>
        <w:t>&lt;/</w:t>
      </w:r>
      <w:r w:rsidRPr="00F53426">
        <w:t>ceoName</w:t>
      </w:r>
      <w:r w:rsidRPr="00F53426">
        <w:rPr>
          <w:lang w:val="ru-RU"/>
        </w:rPr>
        <w:t>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rPr>
          <w:lang w:val="ru-RU"/>
        </w:rPr>
        <w:t xml:space="preserve">        &lt;</w:t>
      </w:r>
      <w:r w:rsidRPr="00F53426">
        <w:t>cfoName</w:t>
      </w:r>
      <w:r w:rsidRPr="00F53426">
        <w:rPr>
          <w:lang w:val="ru-RU"/>
        </w:rPr>
        <w:t>&gt;</w:t>
      </w:r>
      <w:r w:rsidR="000F6F48">
        <w:rPr>
          <w:lang w:val="ru-RU"/>
        </w:rPr>
        <w:t>Феоклистова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Фекла</w:t>
      </w:r>
      <w:r w:rsidRPr="00F53426">
        <w:rPr>
          <w:lang w:val="ru-RU"/>
        </w:rPr>
        <w:t xml:space="preserve"> </w:t>
      </w:r>
      <w:r w:rsidR="000F6F48">
        <w:rPr>
          <w:lang w:val="ru-RU"/>
        </w:rPr>
        <w:t>Федоровна</w:t>
      </w:r>
      <w:r w:rsidRPr="00F53426">
        <w:rPr>
          <w:lang w:val="ru-RU"/>
        </w:rPr>
        <w:t>&lt;/</w:t>
      </w:r>
      <w:r w:rsidRPr="00F53426">
        <w:t>cfoName</w:t>
      </w:r>
      <w:r w:rsidRPr="00F53426">
        <w:rPr>
          <w:lang w:val="ru-RU"/>
        </w:rPr>
        <w:t>&gt;</w:t>
      </w:r>
    </w:p>
    <w:p w:rsidR="00F53426" w:rsidRPr="00F53426" w:rsidRDefault="00F53426" w:rsidP="00F53426">
      <w:pPr>
        <w:pStyle w:val="af3"/>
      </w:pPr>
      <w:r w:rsidRPr="00F53426">
        <w:rPr>
          <w:lang w:val="ru-RU"/>
        </w:rPr>
        <w:t xml:space="preserve">        </w:t>
      </w:r>
      <w:r w:rsidRPr="00F53426">
        <w:t>&lt;emplCount&gt;110&lt;/emplCount&gt;</w:t>
      </w:r>
    </w:p>
    <w:p w:rsidR="00F53426" w:rsidRPr="00F53426" w:rsidRDefault="00F53426" w:rsidP="00F53426">
      <w:pPr>
        <w:pStyle w:val="af3"/>
      </w:pPr>
      <w:r w:rsidRPr="00F53426">
        <w:t xml:space="preserve">        &lt;year&gt;2018&lt;/year&gt;</w:t>
      </w:r>
    </w:p>
    <w:p w:rsidR="00F53426" w:rsidRPr="00F53426" w:rsidRDefault="00F53426" w:rsidP="00F53426">
      <w:pPr>
        <w:pStyle w:val="af3"/>
      </w:pPr>
      <w:r w:rsidRPr="00F53426">
        <w:t xml:space="preserve">      &lt;/insurerInfo&gt;</w:t>
      </w:r>
    </w:p>
    <w:p w:rsidR="00F53426" w:rsidRPr="00F53426" w:rsidRDefault="00F53426" w:rsidP="00F53426">
      <w:pPr>
        <w:pStyle w:val="af3"/>
      </w:pPr>
      <w:r w:rsidRPr="00F53426">
        <w:t xml:space="preserve">      &lt;okved xmlns=""&gt;</w:t>
      </w:r>
    </w:p>
    <w:p w:rsidR="00F53426" w:rsidRPr="00F53426" w:rsidRDefault="00F53426" w:rsidP="00F53426">
      <w:pPr>
        <w:pStyle w:val="af3"/>
      </w:pPr>
      <w:r w:rsidRPr="00F53426">
        <w:t xml:space="preserve">        &lt;codeOKVED2&gt;46.75.1&lt;/codeOKVED2&gt;</w:t>
      </w:r>
    </w:p>
    <w:p w:rsidR="00F53426" w:rsidRPr="00F53426" w:rsidRDefault="00F53426" w:rsidP="00F53426">
      <w:pPr>
        <w:pStyle w:val="af3"/>
      </w:pPr>
      <w:r w:rsidRPr="00F53426">
        <w:t xml:space="preserve">      &lt;/okved&gt;</w:t>
      </w:r>
    </w:p>
    <w:p w:rsidR="00F53426" w:rsidRPr="00F53426" w:rsidRDefault="00F53426" w:rsidP="00F53426">
      <w:pPr>
        <w:pStyle w:val="af3"/>
      </w:pPr>
      <w:r w:rsidRPr="00F53426">
        <w:t xml:space="preserve">      &lt;incomeDistribution xmlns=""&gt;</w:t>
      </w:r>
    </w:p>
    <w:p w:rsidR="00F53426" w:rsidRPr="00F53426" w:rsidRDefault="00F53426" w:rsidP="00F53426">
      <w:pPr>
        <w:pStyle w:val="af3"/>
      </w:pPr>
      <w:r w:rsidRPr="00F53426">
        <w:t xml:space="preserve">        &lt;codeOKVED2&gt;</w:t>
      </w:r>
      <w:r w:rsidR="0049156D" w:rsidRPr="00F53426">
        <w:t>46.75.1</w:t>
      </w:r>
      <w:r w:rsidRPr="00F53426">
        <w:t>&lt;/codeOKVED2&gt;</w:t>
      </w:r>
    </w:p>
    <w:p w:rsidR="00F53426" w:rsidRPr="00F53426" w:rsidRDefault="00F53426" w:rsidP="00F53426">
      <w:pPr>
        <w:pStyle w:val="af3"/>
      </w:pPr>
      <w:r w:rsidRPr="00F53426">
        <w:t xml:space="preserve">        &lt;incomeVED&gt;200000&lt;/incomeVED&gt;</w:t>
      </w:r>
    </w:p>
    <w:p w:rsidR="00F53426" w:rsidRPr="00F53426" w:rsidRDefault="00F53426" w:rsidP="00F53426">
      <w:pPr>
        <w:pStyle w:val="af3"/>
      </w:pPr>
      <w:r w:rsidRPr="00F53426">
        <w:t xml:space="preserve">        &lt;targetedIncome&gt;100000&lt;/targetedIncome&gt;</w:t>
      </w:r>
    </w:p>
    <w:p w:rsidR="00F53426" w:rsidRPr="00F53426" w:rsidRDefault="00F53426" w:rsidP="00F53426">
      <w:pPr>
        <w:pStyle w:val="af3"/>
      </w:pPr>
      <w:r w:rsidRPr="00F53426">
        <w:t xml:space="preserve">        &lt;emplCount&gt;100&lt;/emplCount&gt;</w:t>
      </w:r>
    </w:p>
    <w:p w:rsidR="00F53426" w:rsidRPr="00F53426" w:rsidRDefault="00F53426" w:rsidP="00F53426">
      <w:pPr>
        <w:pStyle w:val="af3"/>
      </w:pPr>
      <w:r w:rsidRPr="00F53426">
        <w:t xml:space="preserve">      &lt;/incomeDistribution&gt;</w:t>
      </w:r>
    </w:p>
    <w:p w:rsidR="00F53426" w:rsidRPr="00F53426" w:rsidRDefault="00F53426" w:rsidP="00F53426">
      <w:pPr>
        <w:pStyle w:val="af3"/>
      </w:pPr>
      <w:r w:rsidRPr="00F53426">
        <w:t xml:space="preserve">      &lt;note xmlns=""&gt;</w:t>
      </w:r>
    </w:p>
    <w:p w:rsidR="00F53426" w:rsidRPr="00F53426" w:rsidRDefault="00F53426" w:rsidP="00F53426">
      <w:pPr>
        <w:pStyle w:val="af3"/>
      </w:pPr>
      <w:r w:rsidRPr="00F53426">
        <w:t xml:space="preserve">        &lt;noteText&gt;Пояснительная записка&lt;/noteText&gt;</w:t>
      </w:r>
    </w:p>
    <w:p w:rsidR="00F53426" w:rsidRPr="00F53426" w:rsidRDefault="00F53426" w:rsidP="00F53426">
      <w:pPr>
        <w:pStyle w:val="af3"/>
      </w:pPr>
      <w:r w:rsidRPr="00F53426">
        <w:t xml:space="preserve">      &lt;/note&gt;</w:t>
      </w:r>
    </w:p>
    <w:p w:rsidR="00F53426" w:rsidRPr="00F53426" w:rsidRDefault="00F53426" w:rsidP="00F53426">
      <w:pPr>
        <w:pStyle w:val="af3"/>
      </w:pPr>
      <w:r w:rsidRPr="00F53426">
        <w:t xml:space="preserve">    &lt;/OKVEDConfirmationRequest&gt;</w:t>
      </w:r>
    </w:p>
    <w:p w:rsidR="00F53426" w:rsidRPr="00F53426" w:rsidRDefault="00F53426" w:rsidP="00F53426">
      <w:pPr>
        <w:pStyle w:val="af3"/>
      </w:pPr>
      <w:r w:rsidRPr="00F53426">
        <w:t xml:space="preserve">  &lt;/s:Body&gt;</w:t>
      </w:r>
    </w:p>
    <w:p w:rsidR="003C0682" w:rsidRPr="00677BE4" w:rsidRDefault="00F53426" w:rsidP="00F53426">
      <w:pPr>
        <w:pStyle w:val="af3"/>
      </w:pPr>
      <w:r w:rsidRPr="00F53426">
        <w:t>&lt;/s:Envelope&gt;</w:t>
      </w:r>
    </w:p>
    <w:p w:rsidR="005215F7" w:rsidRDefault="003C0682" w:rsidP="00A04A03">
      <w:pPr>
        <w:pStyle w:val="2"/>
      </w:pPr>
      <w:bookmarkStart w:id="35" w:name="_Toc866231"/>
      <w:bookmarkStart w:id="36" w:name="_Toc131680954"/>
      <w:bookmarkEnd w:id="34"/>
      <w:r w:rsidRPr="0068701F">
        <w:t>Пример</w:t>
      </w:r>
      <w:r w:rsidRPr="00F53426">
        <w:t xml:space="preserve"> </w:t>
      </w:r>
      <w:r w:rsidRPr="0068701F">
        <w:t>сообщения</w:t>
      </w:r>
      <w:r w:rsidRPr="00F53426">
        <w:t>-</w:t>
      </w:r>
      <w:r w:rsidRPr="0068701F">
        <w:t>ответа</w:t>
      </w:r>
      <w:r w:rsidRPr="00F53426">
        <w:t xml:space="preserve"> </w:t>
      </w:r>
      <w:r w:rsidRPr="0068701F">
        <w:t>от</w:t>
      </w:r>
      <w:r w:rsidRPr="00F53426">
        <w:t xml:space="preserve"> </w:t>
      </w:r>
      <w:bookmarkEnd w:id="35"/>
      <w:r w:rsidR="00745E01">
        <w:t>СФР</w:t>
      </w:r>
      <w:bookmarkEnd w:id="36"/>
    </w:p>
    <w:p w:rsidR="00F53426" w:rsidRPr="00F53426" w:rsidRDefault="00F53426" w:rsidP="00F53426">
      <w:pPr>
        <w:pStyle w:val="af3"/>
      </w:pPr>
      <w:r w:rsidRPr="00F53426">
        <w:t>&lt;soap:Envelope xmlns:soap="http://schemas.xmlsoap.org/soap/envelope/"&gt;</w:t>
      </w:r>
    </w:p>
    <w:p w:rsidR="00F53426" w:rsidRPr="00F53426" w:rsidRDefault="00F53426" w:rsidP="00F53426">
      <w:pPr>
        <w:pStyle w:val="af3"/>
      </w:pPr>
      <w:r w:rsidRPr="00F53426">
        <w:t xml:space="preserve">  &lt;soap:Body&gt;</w:t>
      </w:r>
    </w:p>
    <w:p w:rsidR="00F53426" w:rsidRPr="00F53426" w:rsidRDefault="00F53426" w:rsidP="00F53426">
      <w:pPr>
        <w:pStyle w:val="af3"/>
      </w:pPr>
      <w:r w:rsidRPr="00F53426">
        <w:t xml:space="preserve">    &lt;ns2:OKVEDConfirmationResponse xmlns:ns2="http://ws.fss.ru/services/okvedconfirm"&gt;</w:t>
      </w:r>
    </w:p>
    <w:p w:rsidR="00F53426" w:rsidRPr="00F53426" w:rsidRDefault="00F53426" w:rsidP="00F53426">
      <w:pPr>
        <w:pStyle w:val="af3"/>
      </w:pPr>
      <w:r w:rsidRPr="00F53426">
        <w:t xml:space="preserve">      &lt;requestId&gt;98726e51-d52c-4103-91b3-a299d81db5c8&lt;/requestId&gt;</w:t>
      </w:r>
    </w:p>
    <w:p w:rsidR="00F53426" w:rsidRPr="00F53426" w:rsidRDefault="00F53426" w:rsidP="00F53426">
      <w:pPr>
        <w:pStyle w:val="af3"/>
      </w:pPr>
      <w:r w:rsidRPr="00F53426">
        <w:t xml:space="preserve">      &lt;requestStatus&gt;REGISTERED&lt;/requestStatus&gt;</w:t>
      </w:r>
    </w:p>
    <w:p w:rsidR="00F53426" w:rsidRPr="00F53426" w:rsidRDefault="00F53426" w:rsidP="00F53426">
      <w:pPr>
        <w:pStyle w:val="af3"/>
      </w:pPr>
      <w:r w:rsidRPr="00F53426">
        <w:t xml:space="preserve">      &lt;crDate&gt;2019-02-08+03:00&lt;/crDate&gt;</w:t>
      </w:r>
    </w:p>
    <w:p w:rsidR="00F53426" w:rsidRPr="00F53426" w:rsidRDefault="00F53426" w:rsidP="00F53426">
      <w:pPr>
        <w:pStyle w:val="af3"/>
      </w:pPr>
      <w:r w:rsidRPr="00F53426">
        <w:t xml:space="preserve">      &lt;processingResult&gt;</w:t>
      </w:r>
    </w:p>
    <w:p w:rsidR="00F53426" w:rsidRPr="00F53426" w:rsidRDefault="00F53426" w:rsidP="00F53426">
      <w:pPr>
        <w:pStyle w:val="af3"/>
      </w:pPr>
      <w:r w:rsidRPr="00F53426">
        <w:t xml:space="preserve">        &lt;results/&gt;</w:t>
      </w:r>
    </w:p>
    <w:p w:rsidR="00F53426" w:rsidRPr="00F53426" w:rsidRDefault="00F53426" w:rsidP="00F53426">
      <w:pPr>
        <w:pStyle w:val="af3"/>
      </w:pPr>
      <w:r w:rsidRPr="00F53426">
        <w:t xml:space="preserve">      &lt;/processingResult&gt;</w:t>
      </w:r>
    </w:p>
    <w:p w:rsidR="00F53426" w:rsidRPr="00F53426" w:rsidRDefault="00F53426" w:rsidP="00F53426">
      <w:pPr>
        <w:pStyle w:val="af3"/>
      </w:pPr>
      <w:r w:rsidRPr="00F53426">
        <w:t xml:space="preserve">    &lt;/ns2:OKVEDConfirmationResponse&gt;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t xml:space="preserve">  </w:t>
      </w:r>
      <w:r w:rsidRPr="00F53426">
        <w:rPr>
          <w:lang w:val="ru-RU"/>
        </w:rPr>
        <w:t>&lt;/soap:Body&gt;</w:t>
      </w:r>
    </w:p>
    <w:p w:rsidR="00F53426" w:rsidRPr="00F53426" w:rsidRDefault="00F53426" w:rsidP="00F53426">
      <w:pPr>
        <w:pStyle w:val="af3"/>
        <w:rPr>
          <w:lang w:val="ru-RU"/>
        </w:rPr>
      </w:pPr>
      <w:r w:rsidRPr="00F53426">
        <w:rPr>
          <w:lang w:val="ru-RU"/>
        </w:rPr>
        <w:lastRenderedPageBreak/>
        <w:t>&lt;/soap:Envelope&gt;</w:t>
      </w:r>
    </w:p>
    <w:p w:rsidR="002436BA" w:rsidRPr="0022062A" w:rsidRDefault="0018592B" w:rsidP="00F53426">
      <w:pPr>
        <w:pStyle w:val="1"/>
      </w:pPr>
      <w:bookmarkStart w:id="37" w:name="_Toc866232"/>
      <w:bookmarkStart w:id="38" w:name="_Toc131680955"/>
      <w:r w:rsidRPr="0068701F">
        <w:lastRenderedPageBreak/>
        <w:t>Метод</w:t>
      </w:r>
      <w:r w:rsidRPr="0022062A">
        <w:t xml:space="preserve"> getResultById</w:t>
      </w:r>
      <w:bookmarkEnd w:id="37"/>
      <w:bookmarkEnd w:id="38"/>
      <w:r w:rsidRPr="0022062A">
        <w:t xml:space="preserve"> </w:t>
      </w:r>
    </w:p>
    <w:p w:rsidR="002436BA" w:rsidRPr="003B6912" w:rsidRDefault="002436BA" w:rsidP="00A04A03">
      <w:pPr>
        <w:pStyle w:val="2"/>
      </w:pPr>
      <w:bookmarkStart w:id="39" w:name="_Toc866233"/>
      <w:bookmarkStart w:id="40" w:name="_Toc131680956"/>
      <w:r w:rsidRPr="0068701F">
        <w:t>Описание</w:t>
      </w:r>
      <w:r w:rsidRPr="003B6912">
        <w:t xml:space="preserve"> </w:t>
      </w:r>
      <w:r w:rsidRPr="0068701F">
        <w:t>метода</w:t>
      </w:r>
      <w:bookmarkEnd w:id="39"/>
      <w:bookmarkEnd w:id="40"/>
    </w:p>
    <w:p w:rsidR="00F53426" w:rsidRDefault="0018592B" w:rsidP="00F53426">
      <w:pPr>
        <w:pStyle w:val="a5"/>
      </w:pPr>
      <w:r w:rsidRPr="0068701F">
        <w:t>Метод предназначен для получения результата выполнения запроса по его requestId. Метод синхронный.</w:t>
      </w:r>
    </w:p>
    <w:p w:rsidR="0018592B" w:rsidRPr="0068701F" w:rsidRDefault="00F570E7" w:rsidP="00F53426">
      <w:pPr>
        <w:pStyle w:val="a5"/>
      </w:pPr>
      <w:r w:rsidRPr="0068701F">
        <w:t xml:space="preserve">На вход метод получает </w:t>
      </w:r>
      <w:r w:rsidR="00D418B4" w:rsidRPr="0068701F">
        <w:t>результат обработки предыдущего асинхронного запроса -</w:t>
      </w:r>
      <w:r w:rsidR="00677BE4">
        <w:t xml:space="preserve"> </w:t>
      </w:r>
      <w:r w:rsidR="0018592B" w:rsidRPr="0068701F">
        <w:t>getResultByIdRequest</w:t>
      </w:r>
      <w:r w:rsidR="00D418B4" w:rsidRPr="0068701F">
        <w:t xml:space="preserve">. </w:t>
      </w:r>
    </w:p>
    <w:p w:rsidR="0018592B" w:rsidRPr="0068701F" w:rsidRDefault="00D418B4" w:rsidP="00F53426">
      <w:pPr>
        <w:pStyle w:val="a5"/>
      </w:pPr>
      <w:r w:rsidRPr="0068701F">
        <w:t xml:space="preserve">На выход метод возвращает информацию о результате выполнения запроса </w:t>
      </w:r>
      <w:r w:rsidR="0018592B" w:rsidRPr="0068701F">
        <w:t>getResultByIdResponse</w:t>
      </w:r>
      <w:r w:rsidRPr="0068701F">
        <w:t xml:space="preserve">. </w:t>
      </w:r>
    </w:p>
    <w:p w:rsidR="00AE18E9" w:rsidRPr="00F53426" w:rsidRDefault="00F53426" w:rsidP="00F53426">
      <w:pPr>
        <w:pStyle w:val="af9"/>
      </w:pPr>
      <w:r w:rsidRPr="00F53426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E41F0D">
        <w:rPr>
          <w:noProof/>
        </w:rPr>
        <w:t>3</w:t>
      </w:r>
      <w:r w:rsidR="0011440B">
        <w:rPr>
          <w:noProof/>
        </w:rPr>
        <w:fldChar w:fldCharType="end"/>
      </w:r>
      <w:r w:rsidRPr="00F53426">
        <w:t> — </w:t>
      </w:r>
      <w:r w:rsidR="00D418B4" w:rsidRPr="00F53426">
        <w:t>Описание сообщения getResultByIdRequest: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245"/>
        <w:gridCol w:w="3301"/>
        <w:gridCol w:w="3366"/>
      </w:tblGrid>
      <w:tr w:rsidR="00AE18E9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37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665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Тип(-ы)</w:t>
            </w:r>
          </w:p>
        </w:tc>
        <w:tc>
          <w:tcPr>
            <w:tcW w:w="1698" w:type="pct"/>
          </w:tcPr>
          <w:p w:rsidR="00AE18E9" w:rsidRPr="0068701F" w:rsidRDefault="00AE18E9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AE18E9" w:rsidRPr="00A04A03" w:rsidTr="00F53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7" w:type="pct"/>
          </w:tcPr>
          <w:p w:rsidR="00AE18E9" w:rsidRPr="0068701F" w:rsidRDefault="00F570E7" w:rsidP="00F53426">
            <w:pPr>
              <w:pStyle w:val="afa"/>
            </w:pPr>
            <w:r w:rsidRPr="0068701F">
              <w:t>Корневой элемент</w:t>
            </w:r>
          </w:p>
        </w:tc>
        <w:tc>
          <w:tcPr>
            <w:tcW w:w="1665" w:type="pct"/>
          </w:tcPr>
          <w:p w:rsidR="00AE18E9" w:rsidRPr="0068701F" w:rsidRDefault="00F570E7" w:rsidP="00F53426">
            <w:pPr>
              <w:pStyle w:val="afa"/>
            </w:pPr>
            <w:r w:rsidRPr="0068701F">
              <w:t>getResultByIdRequest</w:t>
            </w:r>
          </w:p>
        </w:tc>
        <w:tc>
          <w:tcPr>
            <w:tcW w:w="1698" w:type="pct"/>
          </w:tcPr>
          <w:p w:rsidR="00AE18E9" w:rsidRPr="0068701F" w:rsidRDefault="00F570E7" w:rsidP="00F53426">
            <w:pPr>
              <w:pStyle w:val="afa"/>
            </w:pPr>
            <w:r w:rsidRPr="0068701F">
              <w:t>Структура для запроса результата обработки предыдущего асинхронного запроса</w:t>
            </w:r>
          </w:p>
        </w:tc>
      </w:tr>
      <w:tr w:rsidR="00F570E7" w:rsidRPr="00A04A03" w:rsidTr="00F53426">
        <w:tc>
          <w:tcPr>
            <w:tcW w:w="1637" w:type="pct"/>
          </w:tcPr>
          <w:p w:rsidR="00F570E7" w:rsidRPr="0068701F" w:rsidRDefault="00F570E7" w:rsidP="00F53426">
            <w:pPr>
              <w:pStyle w:val="afa"/>
            </w:pPr>
            <w:r w:rsidRPr="0068701F">
              <w:t>Информация о системе</w:t>
            </w:r>
          </w:p>
        </w:tc>
        <w:tc>
          <w:tcPr>
            <w:tcW w:w="1665" w:type="pct"/>
          </w:tcPr>
          <w:p w:rsidR="00F570E7" w:rsidRPr="0068701F" w:rsidRDefault="00F570E7" w:rsidP="00F53426">
            <w:pPr>
              <w:pStyle w:val="afa"/>
            </w:pPr>
            <w:r w:rsidRPr="0068701F">
              <w:t>systemInfo</w:t>
            </w:r>
          </w:p>
        </w:tc>
        <w:tc>
          <w:tcPr>
            <w:tcW w:w="1698" w:type="pct"/>
          </w:tcPr>
          <w:p w:rsidR="00F570E7" w:rsidRPr="0068701F" w:rsidRDefault="00F570E7" w:rsidP="00F53426">
            <w:pPr>
              <w:pStyle w:val="afa"/>
            </w:pPr>
            <w:r w:rsidRPr="0068701F">
              <w:t xml:space="preserve">Информация о взаимодействующей по протоколу системе. </w:t>
            </w:r>
            <w:r w:rsidR="00DA35B4">
              <w:t>Подробнее в Приложении 1. Атрибутивный/элементный состав используемых полей</w:t>
            </w:r>
          </w:p>
        </w:tc>
      </w:tr>
      <w:tr w:rsidR="00F570E7" w:rsidRPr="0068701F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7" w:type="pct"/>
          </w:tcPr>
          <w:p w:rsidR="00F570E7" w:rsidRPr="0068701F" w:rsidRDefault="00F570E7" w:rsidP="00F53426">
            <w:pPr>
              <w:pStyle w:val="afa"/>
            </w:pPr>
            <w:r w:rsidRPr="0068701F">
              <w:t>Идентификатор асинхронного запроса</w:t>
            </w:r>
          </w:p>
        </w:tc>
        <w:tc>
          <w:tcPr>
            <w:tcW w:w="1665" w:type="pct"/>
          </w:tcPr>
          <w:p w:rsidR="00F570E7" w:rsidRPr="0068701F" w:rsidRDefault="00F570E7" w:rsidP="00F53426">
            <w:pPr>
              <w:pStyle w:val="afa"/>
            </w:pPr>
            <w:r w:rsidRPr="0068701F">
              <w:t>requestId</w:t>
            </w:r>
          </w:p>
        </w:tc>
        <w:tc>
          <w:tcPr>
            <w:tcW w:w="1698" w:type="pct"/>
          </w:tcPr>
          <w:p w:rsidR="00F570E7" w:rsidRPr="0068701F" w:rsidRDefault="00F570E7" w:rsidP="00F53426">
            <w:pPr>
              <w:pStyle w:val="afa"/>
            </w:pPr>
            <w:r w:rsidRPr="0068701F">
              <w:t>Текстовый тип до 50 символов</w:t>
            </w:r>
          </w:p>
        </w:tc>
      </w:tr>
    </w:tbl>
    <w:p w:rsidR="00DC0EDB" w:rsidRDefault="00DC0EDB" w:rsidP="00DC0EDB">
      <w:pPr>
        <w:pStyle w:val="a5"/>
      </w:pPr>
    </w:p>
    <w:p w:rsidR="00DC0EDB" w:rsidRPr="00DC0EDB" w:rsidRDefault="00D418B4" w:rsidP="00DC0EDB">
      <w:pPr>
        <w:pStyle w:val="a5"/>
        <w:rPr>
          <w:lang w:val="en-US"/>
        </w:rPr>
      </w:pPr>
      <w:r w:rsidRPr="00F53426">
        <w:t>Сообщение</w:t>
      </w:r>
      <w:r w:rsidRPr="00DC0EDB">
        <w:rPr>
          <w:lang w:val="en-US"/>
        </w:rPr>
        <w:t xml:space="preserve"> getResultByIdResponse </w:t>
      </w:r>
      <w:r w:rsidRPr="00F53426">
        <w:t>использует</w:t>
      </w:r>
      <w:r w:rsidRPr="00DC0EDB">
        <w:rPr>
          <w:lang w:val="en-US"/>
        </w:rPr>
        <w:t xml:space="preserve"> </w:t>
      </w:r>
      <w:r w:rsidRPr="00F53426">
        <w:t>тип</w:t>
      </w:r>
      <w:r w:rsidRPr="00DC0EDB">
        <w:rPr>
          <w:lang w:val="en-US"/>
        </w:rPr>
        <w:t xml:space="preserve"> </w:t>
      </w:r>
      <w:r w:rsidR="003F6DE5" w:rsidRPr="00DC0EDB">
        <w:rPr>
          <w:lang w:val="en-US"/>
        </w:rPr>
        <w:t>getResultByIdResponse</w:t>
      </w:r>
      <w:r w:rsidRPr="00DC0EDB">
        <w:rPr>
          <w:lang w:val="en-US"/>
        </w:rPr>
        <w:t>.</w:t>
      </w:r>
    </w:p>
    <w:p w:rsidR="00D418B4" w:rsidRPr="00DC0EDB" w:rsidRDefault="00DC0EDB" w:rsidP="00DC0EDB">
      <w:pPr>
        <w:pStyle w:val="af9"/>
      </w:pPr>
      <w:r w:rsidRPr="00DC0EDB">
        <w:t>Таблица </w:t>
      </w:r>
      <w:r w:rsidR="0011440B">
        <w:rPr>
          <w:noProof/>
        </w:rPr>
        <w:fldChar w:fldCharType="begin"/>
      </w:r>
      <w:r w:rsidR="0011440B">
        <w:rPr>
          <w:noProof/>
        </w:rPr>
        <w:instrText xml:space="preserve"> SEQ Таблица \* ARABIC \* MERGEFORMAT </w:instrText>
      </w:r>
      <w:r w:rsidR="0011440B">
        <w:rPr>
          <w:noProof/>
        </w:rPr>
        <w:fldChar w:fldCharType="separate"/>
      </w:r>
      <w:r w:rsidR="00E41F0D">
        <w:rPr>
          <w:noProof/>
        </w:rPr>
        <w:t>4</w:t>
      </w:r>
      <w:r w:rsidR="0011440B">
        <w:rPr>
          <w:noProof/>
        </w:rPr>
        <w:fldChar w:fldCharType="end"/>
      </w:r>
      <w:r w:rsidRPr="00DC0EDB">
        <w:t> — </w:t>
      </w:r>
      <w:r w:rsidR="00D418B4" w:rsidRPr="00DC0EDB">
        <w:t>Описание типа</w:t>
      </w:r>
      <w:r w:rsidRPr="00DC0EDB">
        <w:t xml:space="preserve"> getResultByIdResponse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142"/>
        <w:gridCol w:w="3186"/>
        <w:gridCol w:w="3584"/>
      </w:tblGrid>
      <w:tr w:rsidR="00D418B4" w:rsidRPr="0068701F" w:rsidTr="00F53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85" w:type="pct"/>
          </w:tcPr>
          <w:p w:rsidR="00D418B4" w:rsidRPr="0068701F" w:rsidRDefault="00D418B4" w:rsidP="00F53426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607" w:type="pct"/>
          </w:tcPr>
          <w:p w:rsidR="00D418B4" w:rsidRPr="0068701F" w:rsidRDefault="00D418B4" w:rsidP="00F53426">
            <w:pPr>
              <w:pStyle w:val="afa"/>
              <w:spacing w:before="144" w:after="144"/>
            </w:pPr>
            <w:r w:rsidRPr="0068701F">
              <w:t>Тип</w:t>
            </w:r>
          </w:p>
        </w:tc>
        <w:tc>
          <w:tcPr>
            <w:tcW w:w="1808" w:type="pct"/>
          </w:tcPr>
          <w:p w:rsidR="00D418B4" w:rsidRPr="0068701F" w:rsidRDefault="00D418B4" w:rsidP="00F53426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D418B4" w:rsidRPr="003B6912" w:rsidTr="00F534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5" w:type="pct"/>
          </w:tcPr>
          <w:p w:rsidR="00D418B4" w:rsidRPr="0068701F" w:rsidRDefault="00D418B4" w:rsidP="00F53426">
            <w:pPr>
              <w:pStyle w:val="afa"/>
            </w:pPr>
            <w:r w:rsidRPr="0068701F">
              <w:t>Корневой элемент</w:t>
            </w:r>
            <w:r w:rsidR="00DB5607">
              <w:t xml:space="preserve"> - </w:t>
            </w:r>
            <w:r w:rsidR="00DB5607" w:rsidRPr="003F6DE5">
              <w:t>getResultByIdResponse</w:t>
            </w:r>
          </w:p>
        </w:tc>
        <w:tc>
          <w:tcPr>
            <w:tcW w:w="1607" w:type="pct"/>
          </w:tcPr>
          <w:p w:rsidR="00D418B4" w:rsidRPr="00DB5607" w:rsidRDefault="003B6912" w:rsidP="00F53426">
            <w:pPr>
              <w:pStyle w:val="afa"/>
            </w:pPr>
            <w:r w:rsidRPr="003B6912">
              <w:t>requestHistoryResponse</w:t>
            </w:r>
          </w:p>
        </w:tc>
        <w:tc>
          <w:tcPr>
            <w:tcW w:w="1808" w:type="pct"/>
          </w:tcPr>
          <w:p w:rsidR="00D418B4" w:rsidRPr="00DB5607" w:rsidRDefault="00974E73" w:rsidP="00F53426">
            <w:pPr>
              <w:pStyle w:val="afa"/>
            </w:pPr>
            <w:r w:rsidRPr="00974E73">
              <w:t>Ответ с историей</w:t>
            </w:r>
          </w:p>
        </w:tc>
      </w:tr>
    </w:tbl>
    <w:p w:rsidR="00926D30" w:rsidRPr="0068701F" w:rsidRDefault="00926D30" w:rsidP="00A04A03">
      <w:pPr>
        <w:pStyle w:val="2"/>
      </w:pPr>
      <w:bookmarkStart w:id="41" w:name="_Toc866234"/>
      <w:bookmarkStart w:id="42" w:name="_Toc131680957"/>
      <w:r w:rsidRPr="0068701F">
        <w:t>Схема и структура сообщений</w:t>
      </w:r>
      <w:bookmarkEnd w:id="41"/>
      <w:bookmarkEnd w:id="42"/>
    </w:p>
    <w:p w:rsidR="00946786" w:rsidRPr="0068701F" w:rsidRDefault="00946786" w:rsidP="00DC0EDB">
      <w:pPr>
        <w:pStyle w:val="a5"/>
      </w:pPr>
      <w:r w:rsidRPr="0068701F">
        <w:t xml:space="preserve">Схема и структура сообщения-запроса, направляемого от Организации, сообщения-ответа, направляемого от </w:t>
      </w:r>
      <w:r w:rsidR="00745E01">
        <w:t>СФР</w:t>
      </w:r>
      <w:r w:rsidRPr="0068701F">
        <w:t xml:space="preserve"> в ответ на запрос Организации, отражены в XSD-схеме шлюза электронных документов </w:t>
      </w:r>
      <w:r w:rsidR="00745E01">
        <w:t>СФР</w:t>
      </w:r>
      <w:r w:rsidRPr="0068701F">
        <w:t xml:space="preserve">, приведенной в Приложении (см. Приложение </w:t>
      </w:r>
      <w:r w:rsidR="001F663F" w:rsidRPr="0068701F">
        <w:t>2</w:t>
      </w:r>
      <w:r w:rsidRPr="0068701F">
        <w:t>. XSD-схема типов данных шлюза) к данной Спецификации для соответствующих типов,</w:t>
      </w:r>
      <w:r w:rsidR="00677BE4">
        <w:t xml:space="preserve"> </w:t>
      </w:r>
      <w:r w:rsidRPr="0068701F">
        <w:t>применяемых методов.</w:t>
      </w:r>
    </w:p>
    <w:p w:rsidR="00946786" w:rsidRPr="0068701F" w:rsidRDefault="00946786" w:rsidP="00A04A03">
      <w:pPr>
        <w:pStyle w:val="2"/>
      </w:pPr>
      <w:bookmarkStart w:id="43" w:name="_Toc866235"/>
      <w:bookmarkStart w:id="44" w:name="_Toc131680958"/>
      <w:r w:rsidRPr="0068701F">
        <w:t>Пример сообщения-запроса</w:t>
      </w:r>
      <w:bookmarkEnd w:id="43"/>
      <w:bookmarkEnd w:id="44"/>
    </w:p>
    <w:p w:rsidR="001D0826" w:rsidRDefault="001D0826" w:rsidP="001D0826">
      <w:pPr>
        <w:pStyle w:val="af3"/>
      </w:pPr>
      <w:r>
        <w:t>&lt;soapenv:Envelope xmlns:soapenv="http://schemas.xmlsoap.org/soap/envelope/" xmlns:okv="http://ws.fss.ru/services/okvedconfirm"&gt;</w:t>
      </w:r>
    </w:p>
    <w:p w:rsidR="00087A9A" w:rsidRPr="00677BE4" w:rsidRDefault="001D0826" w:rsidP="001D0826">
      <w:pPr>
        <w:pStyle w:val="af3"/>
      </w:pPr>
      <w:r>
        <w:t xml:space="preserve">   &lt;soapenv:Header/&gt;</w:t>
      </w:r>
      <w:r w:rsidR="00677BE4">
        <w:t xml:space="preserve"> </w:t>
      </w:r>
      <w:r w:rsidR="00087A9A" w:rsidRPr="00A04A03">
        <w:t xml:space="preserve"> </w:t>
      </w:r>
      <w:r w:rsidR="00087A9A" w:rsidRPr="00677BE4">
        <w:t>&lt;soapenv:Header/&gt;</w:t>
      </w:r>
    </w:p>
    <w:p w:rsidR="001D0826" w:rsidRDefault="00677BE4" w:rsidP="001D0826">
      <w:pPr>
        <w:pStyle w:val="af3"/>
      </w:pPr>
      <w:r w:rsidRPr="00677BE4">
        <w:lastRenderedPageBreak/>
        <w:t xml:space="preserve"> </w:t>
      </w:r>
      <w:r w:rsidR="00087A9A" w:rsidRPr="00677BE4">
        <w:t xml:space="preserve"> </w:t>
      </w:r>
      <w:r w:rsidR="001D0826">
        <w:t>&lt;soapenv:Body&gt;</w:t>
      </w:r>
    </w:p>
    <w:p w:rsidR="001D0826" w:rsidRDefault="001D0826" w:rsidP="001D0826">
      <w:pPr>
        <w:pStyle w:val="af3"/>
      </w:pPr>
      <w:r>
        <w:t xml:space="preserve">      &lt;okv:RequestHistoryRequest&gt;</w:t>
      </w:r>
    </w:p>
    <w:p w:rsidR="001D0826" w:rsidRDefault="001D0826" w:rsidP="001D0826">
      <w:pPr>
        <w:pStyle w:val="af3"/>
      </w:pPr>
      <w:r>
        <w:t xml:space="preserve">         &lt;transportId&gt;2b983fd3-81c5-4424-b7c4-23e61ad5a365&lt;/transportId&gt;</w:t>
      </w:r>
    </w:p>
    <w:p w:rsidR="001D0826" w:rsidRDefault="001D0826" w:rsidP="001D0826">
      <w:pPr>
        <w:pStyle w:val="af3"/>
      </w:pPr>
      <w:r>
        <w:t xml:space="preserve">      &lt;/okv:RequestHistoryRequest&gt;</w:t>
      </w:r>
    </w:p>
    <w:p w:rsidR="001D0826" w:rsidRDefault="001D0826" w:rsidP="001D0826">
      <w:pPr>
        <w:pStyle w:val="af3"/>
      </w:pPr>
      <w:r>
        <w:t xml:space="preserve">   &lt;/soapenv:Body&gt;</w:t>
      </w:r>
    </w:p>
    <w:p w:rsidR="00946786" w:rsidRPr="001D0826" w:rsidRDefault="001D0826" w:rsidP="001D0826">
      <w:pPr>
        <w:pStyle w:val="af3"/>
      </w:pPr>
      <w:r>
        <w:t>&lt;/soapenv:Envelope&gt;</w:t>
      </w:r>
    </w:p>
    <w:p w:rsidR="005215F7" w:rsidRPr="003B6912" w:rsidRDefault="00946786" w:rsidP="00A04A03">
      <w:pPr>
        <w:pStyle w:val="2"/>
      </w:pPr>
      <w:bookmarkStart w:id="45" w:name="_Toc866236"/>
      <w:bookmarkStart w:id="46" w:name="_Toc131680959"/>
      <w:r w:rsidRPr="0068701F">
        <w:t>Пример</w:t>
      </w:r>
      <w:r w:rsidRPr="003B6912">
        <w:t xml:space="preserve"> </w:t>
      </w:r>
      <w:r w:rsidRPr="0068701F">
        <w:t>сообщения</w:t>
      </w:r>
      <w:r w:rsidRPr="003B6912">
        <w:t>-</w:t>
      </w:r>
      <w:r w:rsidRPr="0068701F">
        <w:t>ответа</w:t>
      </w:r>
      <w:bookmarkEnd w:id="45"/>
      <w:bookmarkEnd w:id="46"/>
    </w:p>
    <w:p w:rsidR="001D0826" w:rsidRDefault="001D0826" w:rsidP="001D0826">
      <w:pPr>
        <w:pStyle w:val="af3"/>
      </w:pPr>
      <w:r>
        <w:t>&lt;soap:Envelope xmlns:soap="http://schemas.xmlsoap.org/soap/envelope/"&gt;</w:t>
      </w:r>
    </w:p>
    <w:p w:rsidR="001D0826" w:rsidRDefault="001D0826" w:rsidP="001D0826">
      <w:pPr>
        <w:pStyle w:val="af3"/>
      </w:pPr>
      <w:r>
        <w:t xml:space="preserve">   &lt;soap:Body&gt;</w:t>
      </w:r>
    </w:p>
    <w:p w:rsidR="001D0826" w:rsidRDefault="001D0826" w:rsidP="001D0826">
      <w:pPr>
        <w:pStyle w:val="af3"/>
      </w:pPr>
      <w:r>
        <w:t xml:space="preserve">      &lt;ns2:RequestHistoryResponse xmlns:ns2="http://ws.fss.ru/services/okvedconfirm"&gt;</w:t>
      </w:r>
    </w:p>
    <w:p w:rsidR="001D0826" w:rsidRDefault="001D0826" w:rsidP="001D0826">
      <w:pPr>
        <w:pStyle w:val="af3"/>
      </w:pPr>
      <w:r>
        <w:t xml:space="preserve">         &lt;transportId&gt;2b983fd3-81c5-4424-b7c4-23e61ad5a365&lt;/transportId&gt;</w:t>
      </w:r>
    </w:p>
    <w:p w:rsidR="001D0826" w:rsidRDefault="001D0826" w:rsidP="001D0826">
      <w:pPr>
        <w:pStyle w:val="af3"/>
      </w:pPr>
      <w:r>
        <w:t xml:space="preserve">         &lt;errorMessage xsi:nil="true" xmlns:xsi="http://www.w3.org/2001/XMLSchema-instance"/&gt;</w:t>
      </w:r>
    </w:p>
    <w:p w:rsidR="001D0826" w:rsidRDefault="001D0826" w:rsidP="001D0826">
      <w:pPr>
        <w:pStyle w:val="af3"/>
      </w:pPr>
      <w:r>
        <w:t xml:space="preserve">         &lt;claimStatusInfo&gt;</w:t>
      </w:r>
    </w:p>
    <w:p w:rsidR="001D0826" w:rsidRDefault="001D0826" w:rsidP="001D0826">
      <w:pPr>
        <w:pStyle w:val="af3"/>
      </w:pPr>
      <w:r>
        <w:t xml:space="preserve">            &lt;status&gt;SEND&lt;/status&gt;</w:t>
      </w:r>
    </w:p>
    <w:p w:rsidR="001D0826" w:rsidRDefault="001D0826" w:rsidP="001D0826">
      <w:pPr>
        <w:pStyle w:val="af3"/>
      </w:pPr>
      <w:r>
        <w:t xml:space="preserve">            &lt;createDate&gt;2019-01-31+03:00&lt;/createDate&gt;</w:t>
      </w:r>
    </w:p>
    <w:p w:rsidR="001D0826" w:rsidRDefault="001D0826" w:rsidP="001D0826">
      <w:pPr>
        <w:pStyle w:val="af3"/>
      </w:pPr>
      <w:r>
        <w:t xml:space="preserve">         &lt;/claimStatusInfo&gt;</w:t>
      </w:r>
    </w:p>
    <w:p w:rsidR="001D0826" w:rsidRDefault="001D0826" w:rsidP="001D0826">
      <w:pPr>
        <w:pStyle w:val="af3"/>
      </w:pPr>
      <w:r>
        <w:t xml:space="preserve">      &lt;/ns2:RequestHistoryResponse&gt;</w:t>
      </w:r>
    </w:p>
    <w:p w:rsidR="001D0826" w:rsidRDefault="001D0826" w:rsidP="001D0826">
      <w:pPr>
        <w:pStyle w:val="af3"/>
      </w:pPr>
      <w:r>
        <w:t xml:space="preserve">   &lt;/soap:Body&gt;</w:t>
      </w:r>
    </w:p>
    <w:p w:rsidR="00087A9A" w:rsidRDefault="001D0826" w:rsidP="00E269DD">
      <w:pPr>
        <w:pStyle w:val="af3"/>
      </w:pPr>
      <w:r>
        <w:t>&lt;/soap:Envelope&gt;</w:t>
      </w:r>
    </w:p>
    <w:p w:rsidR="00FB00D4" w:rsidRDefault="00FB00D4" w:rsidP="00FB00D4">
      <w:pPr>
        <w:pStyle w:val="1"/>
      </w:pPr>
      <w:bookmarkStart w:id="47" w:name="_Toc131680960"/>
      <w:bookmarkStart w:id="48" w:name="_Toc866237"/>
      <w:r w:rsidRPr="0068701F">
        <w:lastRenderedPageBreak/>
        <w:t>Метод</w:t>
      </w:r>
      <w:r>
        <w:t xml:space="preserve"> </w:t>
      </w:r>
      <w:r w:rsidRPr="00FB00D4">
        <w:t>getState</w:t>
      </w:r>
      <w:bookmarkEnd w:id="47"/>
    </w:p>
    <w:p w:rsidR="00FB00D4" w:rsidRPr="003B6912" w:rsidRDefault="00FB00D4" w:rsidP="00FB00D4">
      <w:pPr>
        <w:pStyle w:val="2"/>
      </w:pPr>
      <w:bookmarkStart w:id="49" w:name="_Toc131680961"/>
      <w:r w:rsidRPr="0068701F">
        <w:t>Описание</w:t>
      </w:r>
      <w:r w:rsidRPr="003B6912">
        <w:t xml:space="preserve"> </w:t>
      </w:r>
      <w:r w:rsidRPr="0068701F">
        <w:t>метода</w:t>
      </w:r>
      <w:bookmarkEnd w:id="49"/>
    </w:p>
    <w:p w:rsidR="00FB00D4" w:rsidRPr="000254D9" w:rsidRDefault="00FB00D4" w:rsidP="00FB00D4">
      <w:pPr>
        <w:pStyle w:val="a5"/>
      </w:pPr>
      <w:r w:rsidRPr="0068701F">
        <w:t xml:space="preserve">Метод предназначен для получения </w:t>
      </w:r>
      <w:r>
        <w:t>текущего состояния запроса</w:t>
      </w:r>
      <w:r w:rsidRPr="0068701F">
        <w:t xml:space="preserve"> по его requestId. Метод синхронный.</w:t>
      </w:r>
    </w:p>
    <w:p w:rsidR="00FB00D4" w:rsidRPr="00F53426" w:rsidRDefault="00FB00D4" w:rsidP="00FB00D4">
      <w:pPr>
        <w:pStyle w:val="a5"/>
      </w:pPr>
      <w:r w:rsidRPr="0068701F">
        <w:t xml:space="preserve">На вход метод получает результат </w:t>
      </w:r>
      <w:r>
        <w:t>идентификатор</w:t>
      </w:r>
      <w:r w:rsidRPr="0068701F">
        <w:t xml:space="preserve"> предыдущего асинхронного запроса -</w:t>
      </w:r>
      <w:r>
        <w:t xml:space="preserve"> </w:t>
      </w:r>
      <w:r w:rsidRPr="000E1779">
        <w:rPr>
          <w:lang w:val="en-US"/>
        </w:rPr>
        <w:t>confirmOkved</w:t>
      </w:r>
      <w:r w:rsidRPr="0068701F">
        <w:t xml:space="preserve">. </w:t>
      </w:r>
      <w:r w:rsidRPr="00642AFB">
        <w:t xml:space="preserve">Описание </w:t>
      </w:r>
      <w:r>
        <w:t>сообщения</w:t>
      </w:r>
      <w:r w:rsidRPr="00642AFB">
        <w:t xml:space="preserve"> getStateRequest: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1755"/>
        <w:gridCol w:w="2089"/>
        <w:gridCol w:w="6068"/>
      </w:tblGrid>
      <w:tr w:rsidR="00FB00D4" w:rsidRPr="0068701F" w:rsidTr="00E04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85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054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Тип(-ы)</w:t>
            </w:r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FB00D4" w:rsidRPr="00A04A03" w:rsidTr="00E0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5" w:type="pct"/>
          </w:tcPr>
          <w:p w:rsidR="00FB00D4" w:rsidRPr="0068701F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r w:rsidRPr="0068701F">
              <w:t>Request</w:t>
            </w:r>
          </w:p>
        </w:tc>
        <w:tc>
          <w:tcPr>
            <w:tcW w:w="1054" w:type="pct"/>
          </w:tcPr>
          <w:p w:rsidR="00FB00D4" w:rsidRPr="0068701F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r w:rsidRPr="0068701F">
              <w:t>Request</w:t>
            </w:r>
          </w:p>
        </w:tc>
        <w:tc>
          <w:tcPr>
            <w:tcW w:w="3061" w:type="pct"/>
          </w:tcPr>
          <w:p w:rsidR="00FB00D4" w:rsidRPr="004B5D53" w:rsidRDefault="00FB00D4" w:rsidP="00FB00D4">
            <w:pPr>
              <w:pStyle w:val="afa"/>
            </w:pPr>
            <w:r>
              <w:t>Корневой элемент</w:t>
            </w:r>
            <w:r w:rsidRPr="0068701F">
              <w:t xml:space="preserve"> запроса </w:t>
            </w:r>
            <w:r w:rsidRPr="00966BD3">
              <w:t>текущего состояния запроса по его requestId</w:t>
            </w:r>
          </w:p>
        </w:tc>
      </w:tr>
      <w:tr w:rsidR="00FB00D4" w:rsidRPr="00A04A03" w:rsidTr="00E04C7D">
        <w:tc>
          <w:tcPr>
            <w:tcW w:w="885" w:type="pct"/>
          </w:tcPr>
          <w:p w:rsidR="00FB00D4" w:rsidRPr="0068701F" w:rsidRDefault="00FB00D4" w:rsidP="00FB00D4">
            <w:pPr>
              <w:pStyle w:val="afa"/>
            </w:pPr>
            <w:r w:rsidRPr="0068701F">
              <w:t>systemInfo</w:t>
            </w:r>
          </w:p>
        </w:tc>
        <w:tc>
          <w:tcPr>
            <w:tcW w:w="1054" w:type="pct"/>
          </w:tcPr>
          <w:p w:rsidR="00FB00D4" w:rsidRPr="0068701F" w:rsidRDefault="00FB00D4" w:rsidP="00FB00D4">
            <w:pPr>
              <w:pStyle w:val="afa"/>
            </w:pPr>
            <w:r w:rsidRPr="0068701F">
              <w:t>systemInfo</w:t>
            </w:r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</w:pPr>
            <w:r w:rsidRPr="0068701F">
              <w:t xml:space="preserve">Информация о взаимодействующей по протоколу системе. </w:t>
            </w:r>
            <w:r>
              <w:t>Подробнее в Приложении А. Атрибутивный/элементный состав используемых полей</w:t>
            </w:r>
          </w:p>
        </w:tc>
      </w:tr>
      <w:tr w:rsidR="00FB00D4" w:rsidRPr="0068701F" w:rsidTr="00E04C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85" w:type="pct"/>
          </w:tcPr>
          <w:p w:rsidR="00FB00D4" w:rsidRPr="0068701F" w:rsidRDefault="00FB00D4" w:rsidP="00FB00D4">
            <w:pPr>
              <w:pStyle w:val="afa"/>
            </w:pPr>
            <w:r w:rsidRPr="0068701F">
              <w:t>requestId</w:t>
            </w:r>
          </w:p>
        </w:tc>
        <w:tc>
          <w:tcPr>
            <w:tcW w:w="1054" w:type="pct"/>
          </w:tcPr>
          <w:p w:rsidR="00FB00D4" w:rsidRPr="004B5D53" w:rsidRDefault="00FB00D4" w:rsidP="00FB00D4">
            <w:pPr>
              <w:pStyle w:val="afa"/>
            </w:pPr>
            <w:r w:rsidRPr="0068701F">
              <w:t>requestId</w:t>
            </w:r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</w:pPr>
            <w:r w:rsidRPr="0068701F">
              <w:t>Идентификатор асинхронного запроса</w:t>
            </w:r>
            <w:r>
              <w:t xml:space="preserve">. </w:t>
            </w:r>
            <w:r w:rsidRPr="0068701F">
              <w:t>Текстовый тип до 50 символов</w:t>
            </w:r>
          </w:p>
        </w:tc>
      </w:tr>
    </w:tbl>
    <w:p w:rsidR="00FB00D4" w:rsidRDefault="00FB00D4" w:rsidP="00FB00D4">
      <w:pPr>
        <w:pStyle w:val="a5"/>
      </w:pPr>
      <w:r w:rsidRPr="00FB00D4">
        <w:t>На выход метод возвращает информацию о текущем статусе обработки запроса и заявления (если оно было создано на основе запроса). Сообщение getStateResponse использует тип getStateResponse. Описание сообщения: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1612"/>
        <w:gridCol w:w="2232"/>
        <w:gridCol w:w="6068"/>
      </w:tblGrid>
      <w:tr w:rsidR="00FB00D4" w:rsidRPr="0068701F" w:rsidTr="00E04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3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Элемент</w:t>
            </w:r>
          </w:p>
        </w:tc>
        <w:tc>
          <w:tcPr>
            <w:tcW w:w="1126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Тип</w:t>
            </w:r>
          </w:p>
        </w:tc>
        <w:tc>
          <w:tcPr>
            <w:tcW w:w="3061" w:type="pct"/>
          </w:tcPr>
          <w:p w:rsidR="00FB00D4" w:rsidRPr="0068701F" w:rsidRDefault="00FB00D4" w:rsidP="00FB00D4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FB00D4" w:rsidRPr="003B6912" w:rsidTr="00E0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3" w:type="pct"/>
          </w:tcPr>
          <w:p w:rsidR="00FB00D4" w:rsidRPr="0068701F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r w:rsidRPr="00DC0EDB">
              <w:rPr>
                <w:lang w:val="en-US"/>
              </w:rPr>
              <w:t>Response</w:t>
            </w:r>
          </w:p>
        </w:tc>
        <w:tc>
          <w:tcPr>
            <w:tcW w:w="1126" w:type="pct"/>
          </w:tcPr>
          <w:p w:rsidR="00FB00D4" w:rsidRPr="00DB5607" w:rsidRDefault="00FB00D4" w:rsidP="00FB00D4">
            <w:pPr>
              <w:pStyle w:val="afa"/>
            </w:pPr>
            <w:r>
              <w:rPr>
                <w:lang w:val="en-US"/>
              </w:rPr>
              <w:t>state</w:t>
            </w:r>
            <w:r w:rsidRPr="003B6912">
              <w:t>Response</w:t>
            </w:r>
          </w:p>
        </w:tc>
        <w:tc>
          <w:tcPr>
            <w:tcW w:w="3061" w:type="pct"/>
          </w:tcPr>
          <w:p w:rsidR="00FB00D4" w:rsidRPr="00B50B5C" w:rsidRDefault="00FB00D4" w:rsidP="00FB00D4">
            <w:pPr>
              <w:pStyle w:val="afa"/>
              <w:rPr>
                <w:lang w:val="en-US"/>
              </w:rPr>
            </w:pPr>
            <w:r w:rsidRPr="00974E73">
              <w:t>Ответ с</w:t>
            </w:r>
            <w:r>
              <w:t>о статусом</w:t>
            </w:r>
          </w:p>
        </w:tc>
      </w:tr>
      <w:tr w:rsidR="00FB00D4" w:rsidRPr="003B6912" w:rsidTr="00E04C7D">
        <w:tc>
          <w:tcPr>
            <w:tcW w:w="813" w:type="pct"/>
          </w:tcPr>
          <w:p w:rsidR="00FB00D4" w:rsidRPr="00B50B5C" w:rsidRDefault="00FB00D4" w:rsidP="00FB00D4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requestStatus</w:t>
            </w:r>
          </w:p>
        </w:tc>
        <w:tc>
          <w:tcPr>
            <w:tcW w:w="1126" w:type="pct"/>
          </w:tcPr>
          <w:p w:rsidR="00FB00D4" w:rsidRPr="000E1779" w:rsidRDefault="00FB00D4" w:rsidP="00FB00D4">
            <w:pPr>
              <w:pStyle w:val="afa"/>
              <w:rPr>
                <w:lang w:val="en-US"/>
              </w:rPr>
            </w:pPr>
            <w:r w:rsidRPr="000E1779">
              <w:rPr>
                <w:lang w:val="en-US"/>
              </w:rPr>
              <w:t>enumRequestStatus</w:t>
            </w:r>
          </w:p>
        </w:tc>
        <w:tc>
          <w:tcPr>
            <w:tcW w:w="3061" w:type="pct"/>
          </w:tcPr>
          <w:p w:rsidR="00FB00D4" w:rsidRPr="000E1779" w:rsidRDefault="00FB00D4" w:rsidP="00FB00D4">
            <w:pPr>
              <w:pStyle w:val="afa"/>
            </w:pPr>
            <w:r>
              <w:t>Значение из справочника состояния запроса</w:t>
            </w:r>
            <w:r w:rsidRPr="000E1779">
              <w:t xml:space="preserve"> </w:t>
            </w:r>
            <w:r w:rsidRPr="000E1779">
              <w:rPr>
                <w:lang w:val="en-US"/>
              </w:rPr>
              <w:t>enumRequestStatus</w:t>
            </w:r>
          </w:p>
        </w:tc>
      </w:tr>
      <w:tr w:rsidR="00FB00D4" w:rsidRPr="003B6912" w:rsidTr="00E0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3" w:type="pct"/>
          </w:tcPr>
          <w:p w:rsidR="00FB00D4" w:rsidRDefault="00FB00D4" w:rsidP="00FB00D4">
            <w:pPr>
              <w:pStyle w:val="afa"/>
              <w:rPr>
                <w:lang w:val="en-US"/>
              </w:rPr>
            </w:pPr>
            <w:r w:rsidRPr="0068701F">
              <w:t>requestId</w:t>
            </w:r>
          </w:p>
        </w:tc>
        <w:tc>
          <w:tcPr>
            <w:tcW w:w="1126" w:type="pct"/>
          </w:tcPr>
          <w:p w:rsidR="00FB00D4" w:rsidRPr="000E1779" w:rsidRDefault="00FB00D4" w:rsidP="00FB00D4">
            <w:pPr>
              <w:pStyle w:val="afa"/>
            </w:pPr>
            <w:r w:rsidRPr="0068701F">
              <w:t>requestId</w:t>
            </w:r>
          </w:p>
        </w:tc>
        <w:tc>
          <w:tcPr>
            <w:tcW w:w="3061" w:type="pct"/>
          </w:tcPr>
          <w:p w:rsidR="00FB00D4" w:rsidRDefault="00FB00D4" w:rsidP="00FB00D4">
            <w:pPr>
              <w:pStyle w:val="afa"/>
            </w:pPr>
            <w:r w:rsidRPr="0068701F">
              <w:t>Идентификатор запроса, для которого подготовлен ответ</w:t>
            </w:r>
          </w:p>
        </w:tc>
      </w:tr>
      <w:tr w:rsidR="00FB00D4" w:rsidRPr="003B6912" w:rsidTr="00E04C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13" w:type="pct"/>
          </w:tcPr>
          <w:p w:rsidR="00FB00D4" w:rsidRDefault="00FB00D4" w:rsidP="00FB00D4">
            <w:pPr>
              <w:pStyle w:val="afa"/>
              <w:rPr>
                <w:lang w:val="en-US"/>
              </w:rPr>
            </w:pPr>
            <w:r w:rsidRPr="0068701F">
              <w:t>crDate</w:t>
            </w:r>
          </w:p>
        </w:tc>
        <w:tc>
          <w:tcPr>
            <w:tcW w:w="1126" w:type="pct"/>
          </w:tcPr>
          <w:p w:rsidR="00FB00D4" w:rsidRPr="000E1779" w:rsidRDefault="00FB00D4" w:rsidP="00FB00D4">
            <w:pPr>
              <w:pStyle w:val="afa"/>
            </w:pPr>
            <w:r w:rsidRPr="0068701F">
              <w:t>crDate</w:t>
            </w:r>
          </w:p>
        </w:tc>
        <w:tc>
          <w:tcPr>
            <w:tcW w:w="3061" w:type="pct"/>
          </w:tcPr>
          <w:p w:rsidR="00FB00D4" w:rsidRDefault="00FB00D4" w:rsidP="00FB00D4">
            <w:pPr>
              <w:pStyle w:val="afa"/>
            </w:pPr>
            <w:r w:rsidRPr="0068701F">
              <w:t>Дата отправки</w:t>
            </w:r>
          </w:p>
        </w:tc>
      </w:tr>
    </w:tbl>
    <w:p w:rsidR="00FB00D4" w:rsidRPr="0068701F" w:rsidRDefault="00FB00D4" w:rsidP="00FB00D4">
      <w:pPr>
        <w:pStyle w:val="2"/>
      </w:pPr>
      <w:bookmarkStart w:id="50" w:name="_Toc131680962"/>
      <w:r w:rsidRPr="0068701F">
        <w:t>Схема и структура сообщений</w:t>
      </w:r>
      <w:bookmarkEnd w:id="50"/>
    </w:p>
    <w:p w:rsidR="00FB00D4" w:rsidRPr="0068701F" w:rsidRDefault="00FB00D4" w:rsidP="00FB00D4">
      <w:pPr>
        <w:pStyle w:val="a5"/>
      </w:pPr>
      <w:r w:rsidRPr="0068701F">
        <w:t xml:space="preserve">Схема и структура сообщения-запроса, направляемого от Организации, сообщения-ответа, направляемого от </w:t>
      </w:r>
      <w:r w:rsidR="00745E01">
        <w:t>СФР</w:t>
      </w:r>
      <w:r w:rsidRPr="0068701F">
        <w:t xml:space="preserve"> в ответ на запрос Организации, отражены в XSD-схеме </w:t>
      </w:r>
      <w:r w:rsidRPr="000254D9">
        <w:t>Шлюз ЭД</w:t>
      </w:r>
      <w:r>
        <w:t>, приведенной в Приложении</w:t>
      </w:r>
      <w:r w:rsidRPr="0068701F">
        <w:t xml:space="preserve"> </w:t>
      </w:r>
      <w:r>
        <w:t xml:space="preserve">Б </w:t>
      </w:r>
      <w:r w:rsidRPr="0068701F">
        <w:t>к данной Спецификации для соответствующих типов,</w:t>
      </w:r>
      <w:r>
        <w:t xml:space="preserve"> </w:t>
      </w:r>
      <w:r w:rsidRPr="0068701F">
        <w:t>применяемых методов.</w:t>
      </w:r>
    </w:p>
    <w:p w:rsidR="00FB00D4" w:rsidRPr="0068701F" w:rsidRDefault="00FB00D4" w:rsidP="00FB00D4">
      <w:pPr>
        <w:pStyle w:val="2"/>
      </w:pPr>
      <w:bookmarkStart w:id="51" w:name="_Toc131680963"/>
      <w:r w:rsidRPr="0068701F">
        <w:t>Пример сообщения-запроса</w:t>
      </w:r>
      <w:bookmarkEnd w:id="51"/>
    </w:p>
    <w:p w:rsidR="00FB00D4" w:rsidRPr="00FB00D4" w:rsidRDefault="00FB00D4" w:rsidP="00FB00D4">
      <w:pPr>
        <w:pStyle w:val="af3"/>
      </w:pPr>
      <w:r w:rsidRPr="00FB00D4">
        <w:t>&lt;soapenv:Envelope xmlns:soapenv="http://schemas.xmlsoap.org/soap/envelope/" xmlns:okv="http://ws. fss.ru/services/okvedconfirm"&gt;</w:t>
      </w:r>
    </w:p>
    <w:p w:rsidR="00FB00D4" w:rsidRPr="00FB00D4" w:rsidRDefault="00FB00D4" w:rsidP="00FB00D4">
      <w:pPr>
        <w:pStyle w:val="af3"/>
      </w:pPr>
      <w:r w:rsidRPr="00FB00D4">
        <w:t xml:space="preserve">     &lt;soapenv:Body&gt;</w:t>
      </w:r>
    </w:p>
    <w:p w:rsidR="00FB00D4" w:rsidRPr="00FB00D4" w:rsidRDefault="00FB00D4" w:rsidP="00FB00D4">
      <w:pPr>
        <w:pStyle w:val="af3"/>
      </w:pPr>
      <w:r w:rsidRPr="00FB00D4">
        <w:t xml:space="preserve">      &lt;okv:stateRequest&gt;</w:t>
      </w:r>
    </w:p>
    <w:p w:rsidR="00FB00D4" w:rsidRPr="00FB00D4" w:rsidRDefault="00FB00D4" w:rsidP="00FB00D4">
      <w:pPr>
        <w:pStyle w:val="af3"/>
      </w:pPr>
      <w:r w:rsidRPr="00FB00D4">
        <w:tab/>
      </w:r>
      <w:r w:rsidRPr="00FB00D4">
        <w:tab/>
        <w:t>&lt;systemInfo&gt;</w:t>
      </w:r>
    </w:p>
    <w:p w:rsidR="00FB00D4" w:rsidRPr="00FB00D4" w:rsidRDefault="00FB00D4" w:rsidP="00FB00D4">
      <w:pPr>
        <w:pStyle w:val="af3"/>
      </w:pPr>
      <w:r w:rsidRPr="00FB00D4">
        <w:tab/>
      </w:r>
      <w:r w:rsidRPr="00FB00D4">
        <w:tab/>
        <w:t>&lt;specVersion&gt;1.</w:t>
      </w:r>
      <w:r w:rsidR="0049156D" w:rsidRPr="000A25B4">
        <w:t>2</w:t>
      </w:r>
      <w:r w:rsidRPr="00FB00D4">
        <w:t>&lt;/specVersion&gt;</w:t>
      </w:r>
    </w:p>
    <w:p w:rsidR="00FB00D4" w:rsidRPr="00FB00D4" w:rsidRDefault="00FB00D4" w:rsidP="00FB00D4">
      <w:pPr>
        <w:pStyle w:val="af3"/>
      </w:pPr>
      <w:r w:rsidRPr="00FB00D4">
        <w:t xml:space="preserve">        &lt;software&gt;</w:t>
      </w:r>
      <w:r w:rsidRPr="00FB00D4">
        <w:rPr>
          <w:lang w:val="ru-RU"/>
        </w:rPr>
        <w:t>СБИС</w:t>
      </w:r>
      <w:r w:rsidRPr="00FB00D4">
        <w:t>&lt;/software&gt;</w:t>
      </w:r>
    </w:p>
    <w:p w:rsidR="00FB00D4" w:rsidRPr="00FB00D4" w:rsidRDefault="00FB00D4" w:rsidP="00FB00D4">
      <w:pPr>
        <w:pStyle w:val="af3"/>
      </w:pPr>
      <w:r w:rsidRPr="00FB00D4">
        <w:t xml:space="preserve">        &lt;softwareVersion&gt;3.18.710&lt;/softwareVersion&gt;</w:t>
      </w:r>
    </w:p>
    <w:p w:rsidR="00FB00D4" w:rsidRPr="00FB00D4" w:rsidRDefault="00FB00D4" w:rsidP="00FB00D4">
      <w:pPr>
        <w:pStyle w:val="af3"/>
      </w:pPr>
    </w:p>
    <w:p w:rsidR="00FB00D4" w:rsidRPr="00FB00D4" w:rsidRDefault="00FB00D4" w:rsidP="00FB00D4">
      <w:pPr>
        <w:pStyle w:val="af3"/>
      </w:pPr>
      <w:r w:rsidRPr="00FB00D4">
        <w:tab/>
      </w:r>
      <w:r w:rsidRPr="00FB00D4">
        <w:tab/>
        <w:t>&lt;/systemInfo&gt;</w:t>
      </w:r>
    </w:p>
    <w:p w:rsidR="00FB00D4" w:rsidRPr="00FB00D4" w:rsidRDefault="00FB00D4" w:rsidP="00FB00D4">
      <w:pPr>
        <w:pStyle w:val="af3"/>
      </w:pPr>
      <w:r w:rsidRPr="00FB00D4">
        <w:t xml:space="preserve">         &lt;requestId&gt;98726e51-d52c-4103-91b3-a299d81db5c8&lt;/requestId&gt;</w:t>
      </w:r>
      <w:r w:rsidRPr="00FB00D4">
        <w:tab/>
      </w:r>
      <w:r w:rsidRPr="00FB00D4">
        <w:tab/>
        <w:t xml:space="preserve"> </w:t>
      </w:r>
    </w:p>
    <w:p w:rsidR="00FB00D4" w:rsidRPr="0049156D" w:rsidRDefault="00FB00D4" w:rsidP="00FB00D4">
      <w:pPr>
        <w:pStyle w:val="af3"/>
      </w:pPr>
      <w:r w:rsidRPr="00FB00D4">
        <w:t xml:space="preserve">      </w:t>
      </w:r>
      <w:r w:rsidRPr="0049156D">
        <w:t>&lt;/okv:stateRequest&gt;</w:t>
      </w:r>
    </w:p>
    <w:p w:rsidR="00FB00D4" w:rsidRPr="0049156D" w:rsidRDefault="00FB00D4" w:rsidP="00FB00D4">
      <w:pPr>
        <w:pStyle w:val="af3"/>
      </w:pPr>
      <w:r w:rsidRPr="0049156D">
        <w:t xml:space="preserve">   &lt;/soapenv:Body&gt;</w:t>
      </w:r>
    </w:p>
    <w:p w:rsidR="00FB00D4" w:rsidRPr="0049156D" w:rsidRDefault="00FB00D4" w:rsidP="00FB00D4">
      <w:pPr>
        <w:pStyle w:val="af3"/>
      </w:pPr>
      <w:r w:rsidRPr="0049156D">
        <w:lastRenderedPageBreak/>
        <w:t>&lt;/soapenv:Envelope&gt;</w:t>
      </w:r>
    </w:p>
    <w:p w:rsidR="00FB00D4" w:rsidRPr="003B6912" w:rsidRDefault="00FB00D4" w:rsidP="00FB00D4">
      <w:pPr>
        <w:pStyle w:val="2"/>
      </w:pPr>
      <w:bookmarkStart w:id="52" w:name="_Toc131680964"/>
      <w:r w:rsidRPr="0068701F">
        <w:t>Пример</w:t>
      </w:r>
      <w:r w:rsidRPr="003B6912">
        <w:t xml:space="preserve"> </w:t>
      </w:r>
      <w:r w:rsidRPr="0068701F">
        <w:t>сообщения</w:t>
      </w:r>
      <w:r w:rsidRPr="003B6912">
        <w:t>-</w:t>
      </w:r>
      <w:r w:rsidRPr="0068701F">
        <w:t>ответа</w:t>
      </w:r>
      <w:bookmarkEnd w:id="52"/>
    </w:p>
    <w:p w:rsidR="00FB00D4" w:rsidRPr="000F6AB6" w:rsidRDefault="00FB00D4" w:rsidP="00FB00D4">
      <w:pPr>
        <w:pStyle w:val="af3"/>
      </w:pPr>
      <w:r w:rsidRPr="000F6AB6">
        <w:t>&lt;soap:Envelope xmlns:soap="http://schemas.xmlsoap.org/soap/envelope/"&gt;</w:t>
      </w:r>
    </w:p>
    <w:p w:rsidR="00FB00D4" w:rsidRPr="000F6AB6" w:rsidRDefault="00FB00D4" w:rsidP="00FB00D4">
      <w:pPr>
        <w:pStyle w:val="af3"/>
      </w:pPr>
      <w:r w:rsidRPr="000F6AB6">
        <w:t xml:space="preserve">   &lt;soap:Body&gt;</w:t>
      </w:r>
    </w:p>
    <w:p w:rsidR="00FB00D4" w:rsidRPr="000F6AB6" w:rsidRDefault="00FB00D4" w:rsidP="00FB00D4">
      <w:pPr>
        <w:pStyle w:val="af3"/>
      </w:pPr>
      <w:r w:rsidRPr="000F6AB6">
        <w:t xml:space="preserve">      &lt;ns2:stateResponse xmlns:ns2="http://ws.fss.ru/services/okvedconfirm"&gt;</w:t>
      </w:r>
    </w:p>
    <w:p w:rsidR="00FB00D4" w:rsidRPr="000F6AB6" w:rsidRDefault="00FB00D4" w:rsidP="00FB00D4">
      <w:pPr>
        <w:pStyle w:val="af3"/>
      </w:pPr>
      <w:r w:rsidRPr="000F6AB6">
        <w:t xml:space="preserve">         &lt;requestStatus&gt;</w:t>
      </w:r>
      <w:r w:rsidRPr="00F53426">
        <w:t>REGISTERED</w:t>
      </w:r>
      <w:r w:rsidRPr="000F6AB6">
        <w:t>&lt;/requestStatus&gt;</w:t>
      </w:r>
    </w:p>
    <w:p w:rsidR="00FB00D4" w:rsidRPr="00005213" w:rsidRDefault="00FB00D4" w:rsidP="00FB00D4">
      <w:pPr>
        <w:pStyle w:val="af3"/>
      </w:pPr>
      <w:r w:rsidRPr="000F6AB6">
        <w:t xml:space="preserve">         &lt;</w:t>
      </w:r>
      <w:r w:rsidRPr="0068701F">
        <w:t>requestId</w:t>
      </w:r>
      <w:r w:rsidRPr="000F6AB6">
        <w:t>&gt;</w:t>
      </w:r>
      <w:r w:rsidRPr="00493FC5">
        <w:t>98726e51-d52c-4103-91b3-a299d81db5c8</w:t>
      </w:r>
      <w:r w:rsidRPr="000F6AB6">
        <w:t>&lt;/</w:t>
      </w:r>
      <w:r w:rsidRPr="0068701F">
        <w:t>requestId</w:t>
      </w:r>
      <w:r w:rsidRPr="000F6AB6">
        <w:t xml:space="preserve">&gt;         </w:t>
      </w:r>
    </w:p>
    <w:p w:rsidR="00FB00D4" w:rsidRPr="00005213" w:rsidRDefault="00FB00D4" w:rsidP="00FB00D4">
      <w:pPr>
        <w:pStyle w:val="af3"/>
      </w:pPr>
      <w:r w:rsidRPr="000F6AB6">
        <w:t xml:space="preserve">         &lt;</w:t>
      </w:r>
      <w:r w:rsidRPr="0068701F">
        <w:t>crDate</w:t>
      </w:r>
      <w:r w:rsidRPr="000F6AB6">
        <w:t>&gt;</w:t>
      </w:r>
      <w:r w:rsidRPr="00F53426">
        <w:t>2019-02-08+03:00</w:t>
      </w:r>
      <w:r w:rsidRPr="000F6AB6">
        <w:t>&lt;/</w:t>
      </w:r>
      <w:r w:rsidRPr="0068701F">
        <w:t>crDate</w:t>
      </w:r>
      <w:r w:rsidRPr="000F6AB6">
        <w:t xml:space="preserve">&gt;                      </w:t>
      </w:r>
    </w:p>
    <w:p w:rsidR="00FB00D4" w:rsidRPr="000F6AB6" w:rsidRDefault="00FB00D4" w:rsidP="00FB00D4">
      <w:pPr>
        <w:pStyle w:val="af3"/>
      </w:pPr>
      <w:r w:rsidRPr="000F6AB6">
        <w:t xml:space="preserve">      &lt;/ns2:stateResponse &gt;</w:t>
      </w:r>
    </w:p>
    <w:p w:rsidR="00FB00D4" w:rsidRPr="00005213" w:rsidRDefault="00FB00D4" w:rsidP="00FB00D4">
      <w:pPr>
        <w:pStyle w:val="af3"/>
      </w:pPr>
      <w:r w:rsidRPr="000F6AB6">
        <w:t xml:space="preserve">   </w:t>
      </w:r>
      <w:r w:rsidRPr="00005213">
        <w:t>&lt;/soap:Body&gt;</w:t>
      </w:r>
    </w:p>
    <w:p w:rsidR="00FB00D4" w:rsidRPr="00FB00D4" w:rsidRDefault="00FB00D4" w:rsidP="00FB00D4">
      <w:pPr>
        <w:pStyle w:val="af3"/>
        <w:rPr>
          <w:lang w:val="ru-RU"/>
        </w:rPr>
      </w:pPr>
      <w:r w:rsidRPr="00005213">
        <w:t>&lt;/soap:Envelope&gt;</w:t>
      </w:r>
    </w:p>
    <w:p w:rsidR="00FB00D4" w:rsidRPr="00FB00D4" w:rsidRDefault="00FB00D4" w:rsidP="00FB00D4">
      <w:pPr>
        <w:pStyle w:val="a5"/>
      </w:pPr>
    </w:p>
    <w:p w:rsidR="00D5474B" w:rsidRPr="0068701F" w:rsidRDefault="00F538C2" w:rsidP="00A04A03">
      <w:pPr>
        <w:pStyle w:val="1"/>
      </w:pPr>
      <w:bookmarkStart w:id="53" w:name="_Toc131680965"/>
      <w:r w:rsidRPr="0068701F">
        <w:lastRenderedPageBreak/>
        <w:t>Справочники</w:t>
      </w:r>
      <w:bookmarkEnd w:id="48"/>
      <w:bookmarkEnd w:id="53"/>
    </w:p>
    <w:p w:rsidR="00F538C2" w:rsidRPr="0068701F" w:rsidRDefault="00F538C2" w:rsidP="00E269DD">
      <w:pPr>
        <w:pStyle w:val="a5"/>
      </w:pPr>
      <w:r w:rsidRPr="0068701F">
        <w:t xml:space="preserve">В этом разделе описываются справочник состояний запроса и обработки заявления. </w:t>
      </w:r>
    </w:p>
    <w:p w:rsidR="00F538C2" w:rsidRPr="0068701F" w:rsidRDefault="00F538C2" w:rsidP="00A04A03">
      <w:pPr>
        <w:pStyle w:val="2"/>
      </w:pPr>
      <w:bookmarkStart w:id="54" w:name="_Toc866238"/>
      <w:bookmarkStart w:id="55" w:name="_Toc131680966"/>
      <w:r w:rsidRPr="0068701F">
        <w:t xml:space="preserve">Справочник состояния запроса </w:t>
      </w:r>
      <w:r w:rsidR="002D488E" w:rsidRPr="002D488E">
        <w:t>enumRequestStatus</w:t>
      </w:r>
      <w:bookmarkEnd w:id="54"/>
      <w:bookmarkEnd w:id="55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3715"/>
        <w:gridCol w:w="1980"/>
        <w:gridCol w:w="4217"/>
      </w:tblGrid>
      <w:tr w:rsidR="00F538C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4" w:type="pct"/>
          </w:tcPr>
          <w:p w:rsidR="00F538C2" w:rsidRPr="0068701F" w:rsidRDefault="00F538C2" w:rsidP="00E269DD">
            <w:pPr>
              <w:pStyle w:val="afa"/>
              <w:spacing w:before="144" w:after="144"/>
            </w:pPr>
            <w:r w:rsidRPr="0068701F">
              <w:t xml:space="preserve">Наименование 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  <w:spacing w:before="144" w:after="144"/>
            </w:pPr>
            <w:r w:rsidRPr="0068701F">
              <w:t>Значение</w:t>
            </w:r>
          </w:p>
        </w:tc>
      </w:tr>
      <w:tr w:rsidR="00F538C2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REGISTERED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Сообщение зарегистрировано</w:t>
            </w:r>
          </w:p>
        </w:tc>
      </w:tr>
      <w:tr w:rsidR="00F538C2" w:rsidRPr="0068701F" w:rsidTr="00E269DD"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READY_TO_PROCESS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Сообщение готово к обработке</w:t>
            </w:r>
          </w:p>
        </w:tc>
      </w:tr>
      <w:tr w:rsidR="002D488E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4" w:type="pct"/>
          </w:tcPr>
          <w:p w:rsidR="002D488E" w:rsidRPr="0068701F" w:rsidRDefault="002D488E" w:rsidP="00E269DD">
            <w:pPr>
              <w:pStyle w:val="afa"/>
            </w:pPr>
            <w:r w:rsidRPr="002D488E">
              <w:t>PROCESSING</w:t>
            </w:r>
          </w:p>
        </w:tc>
        <w:tc>
          <w:tcPr>
            <w:tcW w:w="999" w:type="pct"/>
          </w:tcPr>
          <w:p w:rsidR="002D488E" w:rsidRPr="0068701F" w:rsidRDefault="002D488E" w:rsidP="00E269DD">
            <w:pPr>
              <w:pStyle w:val="afa"/>
            </w:pPr>
            <w:r>
              <w:t>Строка</w:t>
            </w:r>
          </w:p>
        </w:tc>
        <w:tc>
          <w:tcPr>
            <w:tcW w:w="2127" w:type="pct"/>
          </w:tcPr>
          <w:p w:rsidR="002D488E" w:rsidRPr="0068701F" w:rsidRDefault="002D488E" w:rsidP="00E269DD">
            <w:pPr>
              <w:pStyle w:val="afa"/>
            </w:pPr>
            <w:r w:rsidRPr="002D488E">
              <w:t>Обрабатывается</w:t>
            </w:r>
          </w:p>
        </w:tc>
      </w:tr>
      <w:tr w:rsidR="00F538C2" w:rsidRPr="0068701F" w:rsidTr="00E269DD"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PROCESSED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Сообщение успешно обработано</w:t>
            </w:r>
          </w:p>
        </w:tc>
      </w:tr>
      <w:tr w:rsidR="00F538C2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4" w:type="pct"/>
          </w:tcPr>
          <w:p w:rsidR="00F538C2" w:rsidRPr="0068701F" w:rsidRDefault="00F538C2" w:rsidP="00E269DD">
            <w:pPr>
              <w:pStyle w:val="afa"/>
            </w:pPr>
            <w:r w:rsidRPr="0068701F">
              <w:t>PROCESSING_ERROR</w:t>
            </w:r>
          </w:p>
        </w:tc>
        <w:tc>
          <w:tcPr>
            <w:tcW w:w="999" w:type="pct"/>
          </w:tcPr>
          <w:p w:rsidR="00F538C2" w:rsidRPr="0068701F" w:rsidRDefault="00F538C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2127" w:type="pct"/>
          </w:tcPr>
          <w:p w:rsidR="00F538C2" w:rsidRPr="0068701F" w:rsidRDefault="00F538C2" w:rsidP="00E269DD">
            <w:pPr>
              <w:pStyle w:val="afa"/>
            </w:pPr>
            <w:r w:rsidRPr="0068701F">
              <w:t>Ошибка обработки сообщения</w:t>
            </w:r>
          </w:p>
        </w:tc>
      </w:tr>
    </w:tbl>
    <w:p w:rsidR="00F538C2" w:rsidRPr="0068701F" w:rsidRDefault="00F538C2" w:rsidP="00A04A03">
      <w:pPr>
        <w:pStyle w:val="2"/>
      </w:pPr>
      <w:bookmarkStart w:id="56" w:name="_Toc866239"/>
      <w:bookmarkStart w:id="57" w:name="_Toc131680967"/>
      <w:r w:rsidRPr="0068701F">
        <w:t xml:space="preserve">Справочник статусов обработки заявления </w:t>
      </w:r>
      <w:r w:rsidR="002D488E" w:rsidRPr="002D488E">
        <w:t>enumOKVEDStatus</w:t>
      </w:r>
      <w:bookmarkEnd w:id="56"/>
      <w:bookmarkEnd w:id="57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699"/>
        <w:gridCol w:w="2200"/>
        <w:gridCol w:w="5013"/>
      </w:tblGrid>
      <w:tr w:rsidR="00F538C2" w:rsidRPr="00E269DD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61" w:type="pct"/>
          </w:tcPr>
          <w:p w:rsidR="00F538C2" w:rsidRPr="00E269DD" w:rsidRDefault="00F538C2" w:rsidP="00E269DD">
            <w:pPr>
              <w:pStyle w:val="afa"/>
              <w:spacing w:before="144" w:after="144"/>
            </w:pPr>
            <w:r w:rsidRPr="00E269DD">
              <w:t>Наименование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  <w:spacing w:before="144" w:after="144"/>
            </w:pPr>
            <w:r w:rsidRPr="00E269DD">
              <w:t>Тип значения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  <w:spacing w:before="144" w:after="144"/>
            </w:pPr>
            <w:r w:rsidRPr="00E269DD">
              <w:t>Значение</w:t>
            </w:r>
          </w:p>
        </w:tc>
      </w:tr>
      <w:tr w:rsidR="00F538C2" w:rsidRPr="00E269DD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REGISTERED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Создано заявление на основании сведений из ПОС</w:t>
            </w:r>
          </w:p>
        </w:tc>
      </w:tr>
      <w:tr w:rsidR="00F538C2" w:rsidRPr="00E269DD" w:rsidTr="00E269DD"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CONFIRMED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Заявление исполнено: ОВЭД подтвержден</w:t>
            </w:r>
          </w:p>
        </w:tc>
      </w:tr>
      <w:tr w:rsidR="00F538C2" w:rsidRPr="00E269DD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CANCELED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Заявление на подтверждение ОВЭД отменено</w:t>
            </w:r>
          </w:p>
        </w:tc>
      </w:tr>
      <w:tr w:rsidR="00F538C2" w:rsidRPr="00E269DD" w:rsidTr="00E269DD">
        <w:tc>
          <w:tcPr>
            <w:tcW w:w="1361" w:type="pct"/>
          </w:tcPr>
          <w:p w:rsidR="00F538C2" w:rsidRPr="00E269DD" w:rsidRDefault="00F538C2" w:rsidP="00E269DD">
            <w:pPr>
              <w:pStyle w:val="afa"/>
            </w:pPr>
            <w:r w:rsidRPr="00E269DD">
              <w:t>REJECTED</w:t>
            </w:r>
          </w:p>
        </w:tc>
        <w:tc>
          <w:tcPr>
            <w:tcW w:w="1110" w:type="pct"/>
          </w:tcPr>
          <w:p w:rsidR="00F538C2" w:rsidRPr="00E269DD" w:rsidRDefault="00F538C2" w:rsidP="00E269DD">
            <w:pPr>
              <w:pStyle w:val="afa"/>
            </w:pPr>
            <w:r w:rsidRPr="00E269DD">
              <w:t>Строка</w:t>
            </w:r>
          </w:p>
        </w:tc>
        <w:tc>
          <w:tcPr>
            <w:tcW w:w="2529" w:type="pct"/>
          </w:tcPr>
          <w:p w:rsidR="00F538C2" w:rsidRPr="00E269DD" w:rsidRDefault="00F538C2" w:rsidP="00E269DD">
            <w:pPr>
              <w:pStyle w:val="afa"/>
            </w:pPr>
            <w:r w:rsidRPr="00E269DD">
              <w:t>Заявление исполнено: ОВЭД не подтвержден</w:t>
            </w:r>
          </w:p>
        </w:tc>
      </w:tr>
      <w:tr w:rsidR="00953023" w:rsidRPr="00E269DD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1" w:type="pct"/>
          </w:tcPr>
          <w:p w:rsidR="00953023" w:rsidRPr="00953023" w:rsidRDefault="00953023" w:rsidP="00E269DD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SEND</w:t>
            </w:r>
          </w:p>
        </w:tc>
        <w:tc>
          <w:tcPr>
            <w:tcW w:w="1110" w:type="pct"/>
          </w:tcPr>
          <w:p w:rsidR="00953023" w:rsidRPr="00E269DD" w:rsidRDefault="00953023" w:rsidP="00E269DD">
            <w:pPr>
              <w:pStyle w:val="afa"/>
            </w:pPr>
            <w:r>
              <w:t>Строка</w:t>
            </w:r>
          </w:p>
        </w:tc>
        <w:tc>
          <w:tcPr>
            <w:tcW w:w="2529" w:type="pct"/>
          </w:tcPr>
          <w:p w:rsidR="00953023" w:rsidRPr="00E269DD" w:rsidRDefault="00953023" w:rsidP="00E269DD">
            <w:pPr>
              <w:pStyle w:val="afa"/>
            </w:pPr>
            <w:r>
              <w:t>Заявление отправлено: ОВЭД не подтвержден</w:t>
            </w:r>
          </w:p>
        </w:tc>
      </w:tr>
    </w:tbl>
    <w:p w:rsidR="00D5474B" w:rsidRPr="0068701F" w:rsidRDefault="00D5474B" w:rsidP="00A04A03">
      <w:pPr>
        <w:pStyle w:val="7"/>
      </w:pPr>
      <w:bookmarkStart w:id="58" w:name="_Toc866240"/>
      <w:bookmarkStart w:id="59" w:name="_Toc131680968"/>
      <w:r w:rsidRPr="0068701F">
        <w:lastRenderedPageBreak/>
        <w:t>Атрибутивный/элементный состав используемых типов элементов сообщений</w:t>
      </w:r>
      <w:bookmarkEnd w:id="58"/>
      <w:bookmarkEnd w:id="59"/>
    </w:p>
    <w:p w:rsidR="00D5474B" w:rsidRPr="0068701F" w:rsidRDefault="00D5474B" w:rsidP="00E269DD">
      <w:pPr>
        <w:pStyle w:val="a5"/>
      </w:pPr>
      <w:r w:rsidRPr="0068701F">
        <w:t xml:space="preserve">Ниже приведено детальное описание атрибутивного состава типов элементов, используемых в сообщениях каждого метода. </w:t>
      </w:r>
    </w:p>
    <w:p w:rsidR="00D5474B" w:rsidRPr="0068701F" w:rsidRDefault="00D5474B" w:rsidP="00E269DD">
      <w:pPr>
        <w:pStyle w:val="a5"/>
      </w:pPr>
      <w:r w:rsidRPr="0068701F">
        <w:t xml:space="preserve">В колонке «Длина» </w:t>
      </w:r>
      <w:r w:rsidR="00D465AA" w:rsidRPr="0068701F">
        <w:t>указывается</w:t>
      </w:r>
      <w:r w:rsidRPr="0068701F">
        <w:t xml:space="preserve"> максимальная допустимая длина значения элемента. Для строковых данных в символах, для чисел в общем количестве цифр и величине мантисы. </w:t>
      </w:r>
    </w:p>
    <w:p w:rsidR="000F065D" w:rsidRPr="0068701F" w:rsidRDefault="00D5474B" w:rsidP="00E269DD">
      <w:pPr>
        <w:pStyle w:val="a5"/>
      </w:pPr>
      <w:r w:rsidRPr="0068701F">
        <w:t xml:space="preserve">В колонке «Обязательность» </w:t>
      </w:r>
      <w:r w:rsidR="00F9565C" w:rsidRPr="0068701F">
        <w:t>указ</w:t>
      </w:r>
      <w:r w:rsidR="00D465AA" w:rsidRPr="0068701F">
        <w:t>ывается</w:t>
      </w:r>
      <w:r w:rsidRPr="0068701F">
        <w:t xml:space="preserve"> признак обязательности </w:t>
      </w:r>
      <w:r w:rsidR="002F77A8" w:rsidRPr="0068701F">
        <w:t>элемента, где 1 – обязательно, 0 – не обязательно.</w:t>
      </w:r>
    </w:p>
    <w:p w:rsidR="00FE6CBF" w:rsidRPr="0068701F" w:rsidRDefault="00FE6CBF" w:rsidP="00A04A03">
      <w:pPr>
        <w:pStyle w:val="8"/>
      </w:pPr>
      <w:bookmarkStart w:id="60" w:name="_Toc866241"/>
      <w:bookmarkStart w:id="61" w:name="_Toc131680969"/>
      <w:r w:rsidRPr="0068701F">
        <w:t>Атрибуты типа OKVEDConfirmationRequestType</w:t>
      </w:r>
      <w:bookmarkEnd w:id="60"/>
      <w:bookmarkEnd w:id="61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171"/>
        <w:gridCol w:w="2684"/>
        <w:gridCol w:w="1108"/>
        <w:gridCol w:w="2038"/>
        <w:gridCol w:w="1911"/>
      </w:tblGrid>
      <w:tr w:rsidR="00FE6CBF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95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559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28" w:type="pct"/>
          </w:tcPr>
          <w:p w:rsidR="00FE6CBF" w:rsidRPr="0068701F" w:rsidRDefault="00FE6CBF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65" w:type="pct"/>
          </w:tcPr>
          <w:p w:rsidR="00FE6CBF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FE6CBF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95" w:type="pct"/>
          </w:tcPr>
          <w:p w:rsidR="00FE6CBF" w:rsidRPr="0068701F" w:rsidRDefault="00FE6CBF" w:rsidP="00E269DD">
            <w:pPr>
              <w:pStyle w:val="afa"/>
            </w:pPr>
            <w:r w:rsidRPr="0068701F">
              <w:t>systemInfo</w:t>
            </w:r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</w:pPr>
            <w:r w:rsidRPr="0068701F">
              <w:t>systemInfo</w:t>
            </w:r>
          </w:p>
        </w:tc>
        <w:tc>
          <w:tcPr>
            <w:tcW w:w="559" w:type="pct"/>
          </w:tcPr>
          <w:p w:rsidR="00FE6CBF" w:rsidRPr="0068701F" w:rsidRDefault="002A2C81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FE6CBF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FE6CBF" w:rsidRPr="0068701F" w:rsidRDefault="00FE6CBF" w:rsidP="00E269DD">
            <w:pPr>
              <w:pStyle w:val="afa"/>
            </w:pPr>
            <w:r w:rsidRPr="0068701F">
              <w:t>Информация о системе, направляющей запрос</w:t>
            </w:r>
          </w:p>
        </w:tc>
      </w:tr>
      <w:tr w:rsidR="00FE6CBF" w:rsidRPr="0068701F" w:rsidTr="00E269DD">
        <w:tc>
          <w:tcPr>
            <w:tcW w:w="1095" w:type="pct"/>
          </w:tcPr>
          <w:p w:rsidR="00FE6CBF" w:rsidRPr="0068701F" w:rsidRDefault="00FE6CBF" w:rsidP="00E269DD">
            <w:pPr>
              <w:pStyle w:val="afa"/>
            </w:pPr>
            <w:r w:rsidRPr="0068701F">
              <w:t>insurerInfo</w:t>
            </w:r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</w:pPr>
            <w:r w:rsidRPr="0068701F">
              <w:t>insurerInfoType</w:t>
            </w:r>
          </w:p>
        </w:tc>
        <w:tc>
          <w:tcPr>
            <w:tcW w:w="559" w:type="pct"/>
          </w:tcPr>
          <w:p w:rsidR="00FE6CBF" w:rsidRPr="0068701F" w:rsidRDefault="002A2C81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FE6CBF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FE6CBF" w:rsidRPr="0068701F" w:rsidRDefault="00494DFB" w:rsidP="00E269DD">
            <w:pPr>
              <w:pStyle w:val="afa"/>
            </w:pPr>
            <w:r w:rsidRPr="0068701F">
              <w:t>Сведения о страхователе</w:t>
            </w:r>
          </w:p>
        </w:tc>
      </w:tr>
      <w:tr w:rsidR="00FE6CBF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95" w:type="pct"/>
          </w:tcPr>
          <w:p w:rsidR="00FE6CBF" w:rsidRPr="0068701F" w:rsidRDefault="000F065D" w:rsidP="00E269DD">
            <w:pPr>
              <w:pStyle w:val="afa"/>
            </w:pPr>
            <w:r w:rsidRPr="0068701F">
              <w:t>o</w:t>
            </w:r>
            <w:r w:rsidR="00FE6CBF" w:rsidRPr="0068701F">
              <w:t>kved</w:t>
            </w:r>
          </w:p>
        </w:tc>
        <w:tc>
          <w:tcPr>
            <w:tcW w:w="1354" w:type="pct"/>
          </w:tcPr>
          <w:p w:rsidR="00FE6CBF" w:rsidRPr="0068701F" w:rsidRDefault="00FE6CBF" w:rsidP="00E269DD">
            <w:pPr>
              <w:pStyle w:val="afa"/>
            </w:pPr>
            <w:r w:rsidRPr="0068701F">
              <w:t>okvedType</w:t>
            </w:r>
          </w:p>
        </w:tc>
        <w:tc>
          <w:tcPr>
            <w:tcW w:w="559" w:type="pct"/>
          </w:tcPr>
          <w:p w:rsidR="00FE6CBF" w:rsidRPr="0068701F" w:rsidRDefault="002A2C81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FE6CBF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FE6CBF" w:rsidRPr="0068701F" w:rsidRDefault="00C31D1B" w:rsidP="00E269DD">
            <w:pPr>
              <w:pStyle w:val="afa"/>
            </w:pPr>
            <w:r w:rsidRPr="0068701F">
              <w:t xml:space="preserve">Основной вид экономической деятельности </w:t>
            </w:r>
          </w:p>
        </w:tc>
      </w:tr>
      <w:tr w:rsidR="000F065D" w:rsidRPr="003B6912" w:rsidTr="00E269DD">
        <w:tc>
          <w:tcPr>
            <w:tcW w:w="1095" w:type="pct"/>
          </w:tcPr>
          <w:p w:rsidR="000F065D" w:rsidRPr="0068701F" w:rsidRDefault="000F065D" w:rsidP="00E269DD">
            <w:pPr>
              <w:pStyle w:val="afa"/>
            </w:pPr>
            <w:r w:rsidRPr="0068701F">
              <w:t>incomeDistribution</w:t>
            </w:r>
          </w:p>
        </w:tc>
        <w:tc>
          <w:tcPr>
            <w:tcW w:w="1354" w:type="pct"/>
          </w:tcPr>
          <w:p w:rsidR="000F065D" w:rsidRPr="0068701F" w:rsidRDefault="000F065D" w:rsidP="00E269DD">
            <w:pPr>
              <w:pStyle w:val="afa"/>
            </w:pPr>
            <w:r w:rsidRPr="0068701F">
              <w:t>incomeDistributionType</w:t>
            </w:r>
          </w:p>
        </w:tc>
        <w:tc>
          <w:tcPr>
            <w:tcW w:w="559" w:type="pct"/>
          </w:tcPr>
          <w:p w:rsidR="000F065D" w:rsidRPr="0068701F" w:rsidRDefault="00E60DA9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0F065D" w:rsidRPr="0068701F" w:rsidRDefault="000F065D" w:rsidP="00E269DD">
            <w:pPr>
              <w:pStyle w:val="afa"/>
            </w:pPr>
            <w:r w:rsidRPr="0068701F">
              <w:t>1</w:t>
            </w:r>
          </w:p>
        </w:tc>
        <w:tc>
          <w:tcPr>
            <w:tcW w:w="965" w:type="pct"/>
          </w:tcPr>
          <w:p w:rsidR="000F065D" w:rsidRPr="0068701F" w:rsidRDefault="000F065D" w:rsidP="00E269DD">
            <w:pPr>
              <w:pStyle w:val="afa"/>
            </w:pPr>
            <w:r w:rsidRPr="0068701F">
              <w:t>Распределение доходов и поступлений за предыдущий финансовый год</w:t>
            </w:r>
          </w:p>
        </w:tc>
      </w:tr>
      <w:tr w:rsidR="000F065D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5" w:type="pct"/>
          </w:tcPr>
          <w:p w:rsidR="000F065D" w:rsidRPr="0068701F" w:rsidRDefault="000F065D" w:rsidP="00E269DD">
            <w:pPr>
              <w:pStyle w:val="afa"/>
            </w:pPr>
            <w:r w:rsidRPr="0068701F">
              <w:t>note</w:t>
            </w:r>
          </w:p>
        </w:tc>
        <w:tc>
          <w:tcPr>
            <w:tcW w:w="1354" w:type="pct"/>
          </w:tcPr>
          <w:p w:rsidR="000F065D" w:rsidRPr="0068701F" w:rsidRDefault="000F065D" w:rsidP="00E269DD">
            <w:pPr>
              <w:pStyle w:val="afa"/>
            </w:pPr>
            <w:r w:rsidRPr="0068701F">
              <w:t>noteType</w:t>
            </w:r>
          </w:p>
        </w:tc>
        <w:tc>
          <w:tcPr>
            <w:tcW w:w="559" w:type="pct"/>
          </w:tcPr>
          <w:p w:rsidR="000F065D" w:rsidRPr="0068701F" w:rsidRDefault="00E60DA9" w:rsidP="00E269DD">
            <w:pPr>
              <w:pStyle w:val="afa"/>
            </w:pPr>
            <w:r w:rsidRPr="0068701F">
              <w:t>-</w:t>
            </w:r>
          </w:p>
        </w:tc>
        <w:tc>
          <w:tcPr>
            <w:tcW w:w="1028" w:type="pct"/>
          </w:tcPr>
          <w:p w:rsidR="000F065D" w:rsidRPr="0068701F" w:rsidRDefault="000F065D" w:rsidP="00E269DD">
            <w:pPr>
              <w:pStyle w:val="afa"/>
            </w:pPr>
            <w:r w:rsidRPr="0068701F">
              <w:t>0</w:t>
            </w:r>
          </w:p>
        </w:tc>
        <w:tc>
          <w:tcPr>
            <w:tcW w:w="965" w:type="pct"/>
          </w:tcPr>
          <w:p w:rsidR="000F065D" w:rsidRPr="0068701F" w:rsidRDefault="000F065D" w:rsidP="00E269DD">
            <w:pPr>
              <w:pStyle w:val="afa"/>
            </w:pPr>
            <w:r w:rsidRPr="0068701F">
              <w:t>Пояснительная записка к</w:t>
            </w:r>
            <w:r w:rsidR="0036537D">
              <w:t xml:space="preserve"> бухгалтерскому балансу за преды</w:t>
            </w:r>
            <w:r w:rsidRPr="0068701F">
              <w:t>дущий год</w:t>
            </w:r>
          </w:p>
        </w:tc>
      </w:tr>
    </w:tbl>
    <w:p w:rsidR="000B5B2D" w:rsidRPr="0068701F" w:rsidRDefault="0018592B" w:rsidP="00A04A03">
      <w:pPr>
        <w:pStyle w:val="8"/>
      </w:pPr>
      <w:bookmarkStart w:id="62" w:name="_Toc866242"/>
      <w:bookmarkStart w:id="63" w:name="_Toc131680970"/>
      <w:r w:rsidRPr="0068701F">
        <w:t>Атрибуты типа getResultByIdRequest</w:t>
      </w:r>
      <w:bookmarkEnd w:id="62"/>
      <w:bookmarkEnd w:id="63"/>
    </w:p>
    <w:p w:rsidR="0018592B" w:rsidRPr="0068701F" w:rsidRDefault="000B5B2D" w:rsidP="00E269DD">
      <w:pPr>
        <w:pStyle w:val="af5"/>
      </w:pPr>
      <w:r w:rsidRPr="0068701F">
        <w:t>getResultByIdRequest</w:t>
      </w:r>
      <w:r w:rsidR="0018592B" w:rsidRPr="0068701F">
        <w:t xml:space="preserve"> - структура для запроса результата обработки предыдущего асинхронного запроса.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186"/>
        <w:gridCol w:w="2165"/>
        <w:gridCol w:w="1517"/>
        <w:gridCol w:w="2064"/>
        <w:gridCol w:w="1980"/>
      </w:tblGrid>
      <w:tr w:rsidR="0018592B" w:rsidRPr="0068701F" w:rsidTr="008A5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3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lastRenderedPageBreak/>
              <w:t>Атрибут/элемент</w:t>
            </w:r>
          </w:p>
        </w:tc>
        <w:tc>
          <w:tcPr>
            <w:tcW w:w="1092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765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41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99" w:type="pct"/>
          </w:tcPr>
          <w:p w:rsidR="0018592B" w:rsidRPr="0068701F" w:rsidRDefault="0018592B" w:rsidP="00E269DD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18592B" w:rsidRPr="003B6912" w:rsidTr="008A5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03" w:type="pct"/>
          </w:tcPr>
          <w:p w:rsidR="0018592B" w:rsidRPr="0068701F" w:rsidRDefault="0018592B" w:rsidP="00E269DD">
            <w:pPr>
              <w:pStyle w:val="afa"/>
            </w:pPr>
            <w:r w:rsidRPr="0068701F">
              <w:t>systemInfo</w:t>
            </w:r>
          </w:p>
        </w:tc>
        <w:tc>
          <w:tcPr>
            <w:tcW w:w="1092" w:type="pct"/>
          </w:tcPr>
          <w:p w:rsidR="0018592B" w:rsidRPr="0068701F" w:rsidRDefault="0018592B" w:rsidP="00E269DD">
            <w:pPr>
              <w:pStyle w:val="afa"/>
            </w:pPr>
            <w:r w:rsidRPr="0068701F">
              <w:t>systemInfo</w:t>
            </w:r>
          </w:p>
        </w:tc>
        <w:tc>
          <w:tcPr>
            <w:tcW w:w="765" w:type="pct"/>
          </w:tcPr>
          <w:p w:rsidR="0018592B" w:rsidRPr="0068701F" w:rsidRDefault="0018592B" w:rsidP="00E269DD">
            <w:pPr>
              <w:pStyle w:val="afa"/>
            </w:pPr>
            <w:r w:rsidRPr="0068701F">
              <w:t>-</w:t>
            </w:r>
          </w:p>
        </w:tc>
        <w:tc>
          <w:tcPr>
            <w:tcW w:w="1041" w:type="pct"/>
          </w:tcPr>
          <w:p w:rsidR="0018592B" w:rsidRPr="0068701F" w:rsidRDefault="0018592B" w:rsidP="00E269DD">
            <w:pPr>
              <w:pStyle w:val="afa"/>
            </w:pPr>
            <w:r w:rsidRPr="0068701F">
              <w:t>1</w:t>
            </w:r>
          </w:p>
        </w:tc>
        <w:tc>
          <w:tcPr>
            <w:tcW w:w="999" w:type="pct"/>
          </w:tcPr>
          <w:p w:rsidR="0018592B" w:rsidRPr="0068701F" w:rsidRDefault="0018592B" w:rsidP="00E269DD">
            <w:pPr>
              <w:pStyle w:val="afa"/>
            </w:pPr>
            <w:r w:rsidRPr="0068701F">
              <w:t>Информация о системе, направляющей запрос</w:t>
            </w:r>
          </w:p>
        </w:tc>
      </w:tr>
      <w:tr w:rsidR="0018592B" w:rsidRPr="0068701F" w:rsidTr="008A59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3" w:type="pct"/>
          </w:tcPr>
          <w:p w:rsidR="0018592B" w:rsidRPr="0068701F" w:rsidRDefault="0018592B" w:rsidP="00E269DD">
            <w:pPr>
              <w:pStyle w:val="afa"/>
            </w:pPr>
            <w:r w:rsidRPr="0068701F">
              <w:t>requestId</w:t>
            </w:r>
          </w:p>
        </w:tc>
        <w:tc>
          <w:tcPr>
            <w:tcW w:w="1092" w:type="pct"/>
          </w:tcPr>
          <w:p w:rsidR="0018592B" w:rsidRPr="0068701F" w:rsidRDefault="0018592B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765" w:type="pct"/>
          </w:tcPr>
          <w:p w:rsidR="0018592B" w:rsidRPr="0068701F" w:rsidRDefault="0018592B" w:rsidP="00E269DD">
            <w:pPr>
              <w:pStyle w:val="afa"/>
            </w:pPr>
            <w:r w:rsidRPr="0068701F">
              <w:t>50</w:t>
            </w:r>
          </w:p>
        </w:tc>
        <w:tc>
          <w:tcPr>
            <w:tcW w:w="1041" w:type="pct"/>
          </w:tcPr>
          <w:p w:rsidR="0018592B" w:rsidRPr="0068701F" w:rsidRDefault="0018592B" w:rsidP="00E269DD">
            <w:pPr>
              <w:pStyle w:val="afa"/>
            </w:pPr>
            <w:r w:rsidRPr="0068701F">
              <w:t>1</w:t>
            </w:r>
          </w:p>
        </w:tc>
        <w:tc>
          <w:tcPr>
            <w:tcW w:w="999" w:type="pct"/>
          </w:tcPr>
          <w:p w:rsidR="0018592B" w:rsidRPr="0068701F" w:rsidRDefault="0018592B" w:rsidP="00E269DD">
            <w:pPr>
              <w:pStyle w:val="afa"/>
            </w:pPr>
            <w:r w:rsidRPr="0068701F">
              <w:t>Идентификатор асинхронного запроса</w:t>
            </w:r>
          </w:p>
        </w:tc>
      </w:tr>
    </w:tbl>
    <w:p w:rsidR="008A5938" w:rsidRDefault="008A5938" w:rsidP="008A5938">
      <w:pPr>
        <w:pStyle w:val="8"/>
        <w:rPr>
          <w:lang w:val="en-US"/>
        </w:rPr>
      </w:pPr>
      <w:bookmarkStart w:id="64" w:name="_Toc131680971"/>
      <w:bookmarkStart w:id="65" w:name="_Toc866243"/>
      <w:r w:rsidRPr="008A5938">
        <w:t xml:space="preserve">Атрибуты типа </w:t>
      </w:r>
      <w:r w:rsidRPr="00041CD8">
        <w:t>getStateRequest</w:t>
      </w:r>
      <w:bookmarkEnd w:id="64"/>
    </w:p>
    <w:p w:rsidR="008A5938" w:rsidRPr="0068701F" w:rsidRDefault="008A5938" w:rsidP="008A5938">
      <w:pPr>
        <w:pStyle w:val="af5"/>
      </w:pPr>
      <w:r w:rsidRPr="0015433E">
        <w:t xml:space="preserve">getStateRequest </w:t>
      </w:r>
      <w:r w:rsidRPr="0068701F">
        <w:t xml:space="preserve">- структура для запроса </w:t>
      </w:r>
      <w:r w:rsidRPr="0015433E">
        <w:t xml:space="preserve">текущего состояния запроса </w:t>
      </w:r>
      <w:r>
        <w:t>сторонними системаии по</w:t>
      </w:r>
      <w:r w:rsidRPr="0015433E">
        <w:t xml:space="preserve"> requestId. 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034"/>
        <w:gridCol w:w="1530"/>
        <w:gridCol w:w="837"/>
        <w:gridCol w:w="1808"/>
        <w:gridCol w:w="3703"/>
      </w:tblGrid>
      <w:tr w:rsidR="008A5938" w:rsidRPr="0068701F" w:rsidTr="0095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8A5938" w:rsidRPr="003B6912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 w:rsidRPr="0015433E">
              <w:t>stateRequest</w:t>
            </w:r>
          </w:p>
        </w:tc>
        <w:tc>
          <w:tcPr>
            <w:tcW w:w="772" w:type="pct"/>
          </w:tcPr>
          <w:p w:rsidR="008A5938" w:rsidRPr="0015433E" w:rsidRDefault="008A5938" w:rsidP="00954B25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15433E">
              <w:t>Корневой элемент</w:t>
            </w:r>
          </w:p>
        </w:tc>
      </w:tr>
      <w:tr w:rsidR="008A5938" w:rsidRPr="003B6912" w:rsidTr="00954B25"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 w:rsidRPr="0068701F">
              <w:t>systemInfo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 w:rsidRPr="0068701F">
              <w:t>systemInfo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Информация о системе, направляющей запрос</w:t>
            </w:r>
          </w:p>
        </w:tc>
      </w:tr>
      <w:tr w:rsidR="008A5938" w:rsidRPr="0068701F" w:rsidTr="00954B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 w:rsidRPr="0068701F">
              <w:t>requestId</w:t>
            </w:r>
          </w:p>
        </w:tc>
        <w:tc>
          <w:tcPr>
            <w:tcW w:w="772" w:type="pct"/>
          </w:tcPr>
          <w:p w:rsidR="008A5938" w:rsidRPr="0015433E" w:rsidRDefault="008A5938" w:rsidP="00954B25">
            <w:pPr>
              <w:pStyle w:val="afa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50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Идентификатор асинхронного запроса</w:t>
            </w:r>
          </w:p>
        </w:tc>
      </w:tr>
    </w:tbl>
    <w:p w:rsidR="008A5938" w:rsidRDefault="008A5938" w:rsidP="008A5938">
      <w:pPr>
        <w:pStyle w:val="8"/>
        <w:rPr>
          <w:lang w:val="en-US"/>
        </w:rPr>
      </w:pPr>
      <w:bookmarkStart w:id="66" w:name="_Toc131680972"/>
      <w:r w:rsidRPr="008A5938">
        <w:rPr>
          <w:lang w:val="en-US"/>
        </w:rPr>
        <w:t>Атрибуты типа getStateResponse</w:t>
      </w:r>
      <w:bookmarkEnd w:id="66"/>
    </w:p>
    <w:p w:rsidR="008A5938" w:rsidRPr="0068701F" w:rsidRDefault="008A5938" w:rsidP="008A5938">
      <w:pPr>
        <w:pStyle w:val="af5"/>
      </w:pPr>
      <w:r w:rsidRPr="003B6912">
        <w:t xml:space="preserve">requestHistoryResponse </w:t>
      </w:r>
      <w:r w:rsidRPr="0068701F">
        <w:t xml:space="preserve">- информация о результате выполнения </w:t>
      </w:r>
      <w:r w:rsidRPr="0015433E">
        <w:t>getStateRequest</w:t>
      </w:r>
      <w:r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064"/>
        <w:gridCol w:w="1522"/>
        <w:gridCol w:w="829"/>
        <w:gridCol w:w="1801"/>
        <w:gridCol w:w="3696"/>
      </w:tblGrid>
      <w:tr w:rsidR="008A5938" w:rsidRPr="0068701F" w:rsidTr="0095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8A5938" w:rsidRPr="003B6912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>
              <w:t>stateResponse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15433E">
              <w:t>Корневой элемент</w:t>
            </w:r>
          </w:p>
        </w:tc>
      </w:tr>
      <w:tr w:rsidR="008A5938" w:rsidRPr="003B6912" w:rsidTr="00954B25"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>
              <w:t>enumRequestStatus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>
              <w:t>Статус рассмотрения запроса</w:t>
            </w:r>
          </w:p>
        </w:tc>
      </w:tr>
      <w:tr w:rsidR="008A5938" w:rsidRPr="003B6912" w:rsidTr="0095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 w:rsidRPr="0068701F">
              <w:t>requestId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 w:rsidRPr="0068701F">
              <w:t>Строка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50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Идентификатор запроса, для которого подготовлен ответ</w:t>
            </w:r>
          </w:p>
        </w:tc>
      </w:tr>
      <w:tr w:rsidR="008A5938" w:rsidRPr="0068701F" w:rsidTr="00954B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6" w:type="pct"/>
          </w:tcPr>
          <w:p w:rsidR="008A5938" w:rsidRPr="0068701F" w:rsidRDefault="008A5938" w:rsidP="00954B25">
            <w:pPr>
              <w:pStyle w:val="afa"/>
            </w:pPr>
            <w:r w:rsidRPr="0068701F">
              <w:t>crDate</w:t>
            </w:r>
          </w:p>
        </w:tc>
        <w:tc>
          <w:tcPr>
            <w:tcW w:w="772" w:type="pct"/>
          </w:tcPr>
          <w:p w:rsidR="008A5938" w:rsidRPr="0068701F" w:rsidRDefault="008A5938" w:rsidP="00954B25">
            <w:pPr>
              <w:pStyle w:val="afa"/>
            </w:pPr>
            <w:r w:rsidRPr="0068701F">
              <w:t>Дата</w:t>
            </w:r>
          </w:p>
        </w:tc>
        <w:tc>
          <w:tcPr>
            <w:tcW w:w="422" w:type="pct"/>
          </w:tcPr>
          <w:p w:rsidR="008A5938" w:rsidRPr="0068701F" w:rsidRDefault="008A5938" w:rsidP="00954B25">
            <w:pPr>
              <w:pStyle w:val="afa"/>
            </w:pPr>
            <w:r w:rsidRPr="0068701F">
              <w:t>-</w:t>
            </w:r>
          </w:p>
        </w:tc>
        <w:tc>
          <w:tcPr>
            <w:tcW w:w="912" w:type="pct"/>
          </w:tcPr>
          <w:p w:rsidR="008A5938" w:rsidRPr="0068701F" w:rsidRDefault="008A5938" w:rsidP="00954B25">
            <w:pPr>
              <w:pStyle w:val="afa"/>
            </w:pPr>
            <w:r w:rsidRPr="0068701F">
              <w:t>1</w:t>
            </w:r>
          </w:p>
        </w:tc>
        <w:tc>
          <w:tcPr>
            <w:tcW w:w="1868" w:type="pct"/>
          </w:tcPr>
          <w:p w:rsidR="008A5938" w:rsidRPr="0068701F" w:rsidRDefault="008A5938" w:rsidP="00954B25">
            <w:pPr>
              <w:pStyle w:val="afa"/>
            </w:pPr>
            <w:r w:rsidRPr="0068701F">
              <w:t>Дата отправки</w:t>
            </w:r>
          </w:p>
        </w:tc>
      </w:tr>
    </w:tbl>
    <w:p w:rsidR="00D465AA" w:rsidRPr="0068701F" w:rsidRDefault="001E2BB1" w:rsidP="00A04A03">
      <w:pPr>
        <w:pStyle w:val="8"/>
      </w:pPr>
      <w:bookmarkStart w:id="67" w:name="_Toc131680973"/>
      <w:r w:rsidRPr="0068701F">
        <w:t xml:space="preserve">Атрибуты типа </w:t>
      </w:r>
      <w:r w:rsidR="003B6912" w:rsidRPr="003B6912">
        <w:t>requestHistoryResponse</w:t>
      </w:r>
      <w:bookmarkEnd w:id="65"/>
      <w:bookmarkEnd w:id="67"/>
    </w:p>
    <w:p w:rsidR="001E2BB1" w:rsidRPr="0068701F" w:rsidRDefault="003B6912" w:rsidP="00E269DD">
      <w:pPr>
        <w:pStyle w:val="af5"/>
      </w:pPr>
      <w:r w:rsidRPr="003B6912">
        <w:t xml:space="preserve">requestHistoryResponse </w:t>
      </w:r>
      <w:r w:rsidR="00807062" w:rsidRPr="0068701F">
        <w:t>- информация о результате выполнения запроса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248"/>
        <w:gridCol w:w="2280"/>
        <w:gridCol w:w="1205"/>
        <w:gridCol w:w="2149"/>
        <w:gridCol w:w="2030"/>
      </w:tblGrid>
      <w:tr w:rsidR="001E2BB1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34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lastRenderedPageBreak/>
              <w:t>Атрибут/элемент</w:t>
            </w:r>
          </w:p>
        </w:tc>
        <w:tc>
          <w:tcPr>
            <w:tcW w:w="1150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08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84" w:type="pct"/>
          </w:tcPr>
          <w:p w:rsidR="001E2BB1" w:rsidRPr="0068701F" w:rsidRDefault="001E2BB1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24" w:type="pct"/>
          </w:tcPr>
          <w:p w:rsidR="001E2BB1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1E2BB1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1E2BB1" w:rsidRPr="0068701F" w:rsidRDefault="001E2BB1" w:rsidP="00E269DD">
            <w:pPr>
              <w:pStyle w:val="afa"/>
            </w:pPr>
            <w:r w:rsidRPr="0068701F">
              <w:t>requestId</w:t>
            </w:r>
          </w:p>
        </w:tc>
        <w:tc>
          <w:tcPr>
            <w:tcW w:w="1150" w:type="pct"/>
          </w:tcPr>
          <w:p w:rsidR="001E2BB1" w:rsidRPr="0068701F" w:rsidRDefault="001E2BB1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08" w:type="pct"/>
          </w:tcPr>
          <w:p w:rsidR="001E2BB1" w:rsidRPr="0068701F" w:rsidRDefault="001E2BB1" w:rsidP="00E269DD">
            <w:pPr>
              <w:pStyle w:val="afa"/>
            </w:pPr>
            <w:r w:rsidRPr="0068701F">
              <w:t>50</w:t>
            </w:r>
          </w:p>
        </w:tc>
        <w:tc>
          <w:tcPr>
            <w:tcW w:w="1084" w:type="pct"/>
          </w:tcPr>
          <w:p w:rsidR="001E2BB1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1E2BB1" w:rsidRPr="0068701F" w:rsidRDefault="001E2BB1" w:rsidP="00E269DD">
            <w:pPr>
              <w:pStyle w:val="afa"/>
            </w:pPr>
            <w:r w:rsidRPr="0068701F">
              <w:t>Идентификатор запроса, для которого подготовлен ответ</w:t>
            </w:r>
          </w:p>
        </w:tc>
      </w:tr>
      <w:tr w:rsidR="001E2BB1" w:rsidRPr="00B61ED6" w:rsidTr="00E269DD">
        <w:tc>
          <w:tcPr>
            <w:tcW w:w="1134" w:type="pct"/>
          </w:tcPr>
          <w:p w:rsidR="001E2BB1" w:rsidRPr="0068701F" w:rsidRDefault="001E2BB1" w:rsidP="00E269DD">
            <w:pPr>
              <w:pStyle w:val="afa"/>
            </w:pPr>
            <w:r w:rsidRPr="0068701F">
              <w:t>requestStatus</w:t>
            </w:r>
          </w:p>
        </w:tc>
        <w:tc>
          <w:tcPr>
            <w:tcW w:w="1150" w:type="pct"/>
          </w:tcPr>
          <w:p w:rsidR="001E2BB1" w:rsidRPr="0068701F" w:rsidRDefault="002D488E" w:rsidP="00E269DD">
            <w:pPr>
              <w:pStyle w:val="afa"/>
            </w:pPr>
            <w:r w:rsidRPr="002D488E">
              <w:t>enumRequestStatus</w:t>
            </w:r>
          </w:p>
        </w:tc>
        <w:tc>
          <w:tcPr>
            <w:tcW w:w="608" w:type="pct"/>
          </w:tcPr>
          <w:p w:rsidR="001E2BB1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084" w:type="pct"/>
          </w:tcPr>
          <w:p w:rsidR="001E2BB1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1E2BB1" w:rsidRPr="0068701F" w:rsidRDefault="00B61ED6" w:rsidP="00E269DD">
            <w:pPr>
              <w:pStyle w:val="afa"/>
            </w:pPr>
            <w:r w:rsidRPr="00B61ED6">
              <w:t>Статус обработки запроса, для которого подготовлен ответ</w:t>
            </w:r>
          </w:p>
        </w:tc>
      </w:tr>
      <w:tr w:rsidR="001E2BB1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1E2BB1" w:rsidRPr="0068701F" w:rsidRDefault="001E2BB1" w:rsidP="00E269DD">
            <w:pPr>
              <w:pStyle w:val="afa"/>
            </w:pPr>
            <w:r w:rsidRPr="0068701F">
              <w:t>crDate</w:t>
            </w:r>
          </w:p>
        </w:tc>
        <w:tc>
          <w:tcPr>
            <w:tcW w:w="1150" w:type="pct"/>
          </w:tcPr>
          <w:p w:rsidR="001E2BB1" w:rsidRPr="0068701F" w:rsidRDefault="001E2BB1" w:rsidP="00E269DD">
            <w:pPr>
              <w:pStyle w:val="afa"/>
            </w:pPr>
            <w:r w:rsidRPr="0068701F">
              <w:t>Дата</w:t>
            </w:r>
          </w:p>
        </w:tc>
        <w:tc>
          <w:tcPr>
            <w:tcW w:w="608" w:type="pct"/>
          </w:tcPr>
          <w:p w:rsidR="001E2BB1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084" w:type="pct"/>
          </w:tcPr>
          <w:p w:rsidR="001E2BB1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1E2BB1" w:rsidRPr="0068701F" w:rsidRDefault="001E2BB1" w:rsidP="00E269DD">
            <w:pPr>
              <w:pStyle w:val="afa"/>
            </w:pPr>
            <w:r w:rsidRPr="0068701F">
              <w:t>Дата отправки</w:t>
            </w:r>
          </w:p>
        </w:tc>
      </w:tr>
      <w:tr w:rsidR="001E2BB1" w:rsidRPr="003B6912" w:rsidTr="00E269DD">
        <w:tc>
          <w:tcPr>
            <w:tcW w:w="1134" w:type="pct"/>
          </w:tcPr>
          <w:p w:rsidR="001E2BB1" w:rsidRPr="0068701F" w:rsidRDefault="00DB5607" w:rsidP="00E269DD">
            <w:pPr>
              <w:pStyle w:val="afa"/>
            </w:pPr>
            <w:r w:rsidRPr="00DB5607">
              <w:t>results</w:t>
            </w:r>
          </w:p>
        </w:tc>
        <w:tc>
          <w:tcPr>
            <w:tcW w:w="1150" w:type="pct"/>
          </w:tcPr>
          <w:p w:rsidR="001E2BB1" w:rsidRPr="0068701F" w:rsidRDefault="00DB5607" w:rsidP="00E269DD">
            <w:pPr>
              <w:pStyle w:val="afa"/>
            </w:pPr>
            <w:r w:rsidRPr="000E2322">
              <w:rPr>
                <w:color w:val="000000" w:themeColor="text1"/>
              </w:rPr>
              <w:t>processingInfo</w:t>
            </w:r>
          </w:p>
        </w:tc>
        <w:tc>
          <w:tcPr>
            <w:tcW w:w="608" w:type="pct"/>
          </w:tcPr>
          <w:p w:rsidR="001E2BB1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084" w:type="pct"/>
          </w:tcPr>
          <w:p w:rsidR="001E2BB1" w:rsidRPr="0068701F" w:rsidRDefault="001E2BB1" w:rsidP="00E269DD">
            <w:pPr>
              <w:pStyle w:val="afa"/>
            </w:pPr>
            <w:r w:rsidRPr="0068701F">
              <w:t>0</w:t>
            </w:r>
          </w:p>
        </w:tc>
        <w:tc>
          <w:tcPr>
            <w:tcW w:w="1024" w:type="pct"/>
          </w:tcPr>
          <w:p w:rsidR="001E2BB1" w:rsidRPr="00DB5607" w:rsidRDefault="00DB5607" w:rsidP="00E269DD">
            <w:pPr>
              <w:pStyle w:val="afa"/>
            </w:pPr>
            <w:r>
              <w:t>Перечень сообщений по результату обработки запроса, относящихся к пакету целиком</w:t>
            </w:r>
          </w:p>
        </w:tc>
      </w:tr>
      <w:tr w:rsidR="00DB5607" w:rsidRPr="00DB5607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:rsidR="00DB5607" w:rsidRPr="00DB5607" w:rsidRDefault="00DB5607" w:rsidP="00E269DD">
            <w:pPr>
              <w:pStyle w:val="afa"/>
            </w:pPr>
            <w:r w:rsidRPr="00DB5607">
              <w:t>claimStatusInfo</w:t>
            </w:r>
          </w:p>
        </w:tc>
        <w:tc>
          <w:tcPr>
            <w:tcW w:w="1150" w:type="pct"/>
          </w:tcPr>
          <w:p w:rsidR="00DB5607" w:rsidRPr="00DB5607" w:rsidRDefault="000E2322" w:rsidP="00E269DD">
            <w:pPr>
              <w:pStyle w:val="afa"/>
            </w:pPr>
            <w:r w:rsidRPr="00CE13B9">
              <w:rPr>
                <w:color w:val="000000" w:themeColor="text1"/>
              </w:rPr>
              <w:t>requestState</w:t>
            </w:r>
          </w:p>
        </w:tc>
        <w:tc>
          <w:tcPr>
            <w:tcW w:w="608" w:type="pct"/>
          </w:tcPr>
          <w:p w:rsidR="00DB5607" w:rsidRPr="0068701F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084" w:type="pct"/>
          </w:tcPr>
          <w:p w:rsidR="00DB5607" w:rsidRPr="000E2322" w:rsidRDefault="000E2322" w:rsidP="00E269DD">
            <w:pPr>
              <w:pStyle w:val="afa"/>
            </w:pPr>
            <w:r>
              <w:t>0</w:t>
            </w:r>
          </w:p>
        </w:tc>
        <w:tc>
          <w:tcPr>
            <w:tcW w:w="1024" w:type="pct"/>
          </w:tcPr>
          <w:p w:rsidR="00DB5607" w:rsidRDefault="000E2322" w:rsidP="00E269DD">
            <w:pPr>
              <w:pStyle w:val="afa"/>
            </w:pPr>
            <w:r>
              <w:t>История смены статусов</w:t>
            </w:r>
          </w:p>
        </w:tc>
      </w:tr>
    </w:tbl>
    <w:p w:rsidR="000E2322" w:rsidRDefault="000E2322" w:rsidP="00A04A03">
      <w:pPr>
        <w:pStyle w:val="8"/>
      </w:pPr>
      <w:bookmarkStart w:id="68" w:name="_Toc866244"/>
      <w:bookmarkStart w:id="69" w:name="_Toc131680974"/>
      <w:r>
        <w:t>Атрибуты типа requestState</w:t>
      </w:r>
      <w:bookmarkEnd w:id="68"/>
      <w:bookmarkEnd w:id="69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336"/>
        <w:gridCol w:w="2438"/>
        <w:gridCol w:w="1233"/>
        <w:gridCol w:w="2228"/>
        <w:gridCol w:w="1677"/>
      </w:tblGrid>
      <w:tr w:rsidR="000E232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78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230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22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24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846" w:type="pct"/>
          </w:tcPr>
          <w:p w:rsidR="000E2322" w:rsidRPr="0068701F" w:rsidRDefault="000E2322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0E2322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78" w:type="pct"/>
          </w:tcPr>
          <w:p w:rsidR="000E2322" w:rsidRPr="0068701F" w:rsidRDefault="000E2322" w:rsidP="00E269DD">
            <w:pPr>
              <w:pStyle w:val="afa"/>
            </w:pPr>
            <w:r w:rsidRPr="000E2322">
              <w:t>status</w:t>
            </w:r>
          </w:p>
        </w:tc>
        <w:tc>
          <w:tcPr>
            <w:tcW w:w="1230" w:type="pct"/>
          </w:tcPr>
          <w:p w:rsidR="000E2322" w:rsidRPr="0068701F" w:rsidRDefault="000E2322" w:rsidP="00E269DD">
            <w:pPr>
              <w:pStyle w:val="afa"/>
            </w:pPr>
            <w:r w:rsidRPr="000E2322">
              <w:t>enumOKVEDStatus</w:t>
            </w:r>
          </w:p>
        </w:tc>
        <w:tc>
          <w:tcPr>
            <w:tcW w:w="622" w:type="pct"/>
          </w:tcPr>
          <w:p w:rsidR="000E2322" w:rsidRPr="000E2322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124" w:type="pct"/>
          </w:tcPr>
          <w:p w:rsidR="000E2322" w:rsidRPr="0068701F" w:rsidRDefault="000E2322" w:rsidP="00E269DD">
            <w:pPr>
              <w:pStyle w:val="afa"/>
            </w:pPr>
            <w:r w:rsidRPr="0068701F">
              <w:t>1</w:t>
            </w:r>
          </w:p>
        </w:tc>
        <w:tc>
          <w:tcPr>
            <w:tcW w:w="846" w:type="pct"/>
          </w:tcPr>
          <w:p w:rsidR="000E2322" w:rsidRPr="000E2322" w:rsidRDefault="000E2322" w:rsidP="00E269DD">
            <w:pPr>
              <w:pStyle w:val="afa"/>
            </w:pPr>
            <w:r>
              <w:t>Статус рассмотрения заявления</w:t>
            </w:r>
          </w:p>
        </w:tc>
      </w:tr>
      <w:tr w:rsidR="000E2322" w:rsidRPr="0068701F" w:rsidTr="00E269DD">
        <w:tc>
          <w:tcPr>
            <w:tcW w:w="1178" w:type="pct"/>
          </w:tcPr>
          <w:p w:rsidR="000E2322" w:rsidRPr="000E2322" w:rsidRDefault="000E2322" w:rsidP="00E269DD">
            <w:pPr>
              <w:pStyle w:val="afa"/>
            </w:pPr>
            <w:r>
              <w:t>reason</w:t>
            </w:r>
          </w:p>
        </w:tc>
        <w:tc>
          <w:tcPr>
            <w:tcW w:w="1230" w:type="pct"/>
          </w:tcPr>
          <w:p w:rsidR="000E2322" w:rsidRPr="000E2322" w:rsidRDefault="000E2322" w:rsidP="00E269DD">
            <w:pPr>
              <w:pStyle w:val="afa"/>
            </w:pPr>
            <w:r>
              <w:t>Строка</w:t>
            </w:r>
          </w:p>
        </w:tc>
        <w:tc>
          <w:tcPr>
            <w:tcW w:w="622" w:type="pct"/>
          </w:tcPr>
          <w:p w:rsidR="000E2322" w:rsidRPr="000E2322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124" w:type="pct"/>
          </w:tcPr>
          <w:p w:rsidR="000E2322" w:rsidRPr="00B61ED6" w:rsidRDefault="00620F3E" w:rsidP="00E269DD">
            <w:pPr>
              <w:pStyle w:val="afa"/>
            </w:pPr>
            <w:r>
              <w:t>0</w:t>
            </w:r>
          </w:p>
        </w:tc>
        <w:tc>
          <w:tcPr>
            <w:tcW w:w="846" w:type="pct"/>
          </w:tcPr>
          <w:p w:rsidR="000E2322" w:rsidRDefault="000E2322" w:rsidP="00E269DD">
            <w:pPr>
              <w:pStyle w:val="afa"/>
            </w:pPr>
            <w:r>
              <w:t>Причина отклонения заявления</w:t>
            </w:r>
          </w:p>
        </w:tc>
      </w:tr>
      <w:tr w:rsidR="000E2322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8" w:type="pct"/>
          </w:tcPr>
          <w:p w:rsidR="000E2322" w:rsidRDefault="000E2322" w:rsidP="00E269DD">
            <w:pPr>
              <w:pStyle w:val="afa"/>
            </w:pPr>
            <w:r>
              <w:t>createDate</w:t>
            </w:r>
          </w:p>
        </w:tc>
        <w:tc>
          <w:tcPr>
            <w:tcW w:w="1230" w:type="pct"/>
          </w:tcPr>
          <w:p w:rsidR="000E2322" w:rsidRPr="000E2322" w:rsidRDefault="000E2322" w:rsidP="00E269DD">
            <w:pPr>
              <w:pStyle w:val="afa"/>
            </w:pPr>
            <w:r>
              <w:t>Дата</w:t>
            </w:r>
          </w:p>
        </w:tc>
        <w:tc>
          <w:tcPr>
            <w:tcW w:w="622" w:type="pct"/>
          </w:tcPr>
          <w:p w:rsidR="000E2322" w:rsidRDefault="000E2322" w:rsidP="00E269DD">
            <w:pPr>
              <w:pStyle w:val="afa"/>
            </w:pPr>
            <w:r>
              <w:t>-</w:t>
            </w:r>
          </w:p>
        </w:tc>
        <w:tc>
          <w:tcPr>
            <w:tcW w:w="1124" w:type="pct"/>
          </w:tcPr>
          <w:p w:rsidR="000E2322" w:rsidRDefault="000E2322" w:rsidP="00E269DD">
            <w:pPr>
              <w:pStyle w:val="afa"/>
            </w:pPr>
            <w:r>
              <w:t>1</w:t>
            </w:r>
          </w:p>
        </w:tc>
        <w:tc>
          <w:tcPr>
            <w:tcW w:w="846" w:type="pct"/>
          </w:tcPr>
          <w:p w:rsidR="000E2322" w:rsidRDefault="000E2322" w:rsidP="00E269DD">
            <w:pPr>
              <w:pStyle w:val="afa"/>
            </w:pPr>
            <w:r>
              <w:t>Дата присвоения статуса</w:t>
            </w:r>
          </w:p>
        </w:tc>
      </w:tr>
    </w:tbl>
    <w:p w:rsidR="00D465AA" w:rsidRPr="0068701F" w:rsidRDefault="002A2C81" w:rsidP="00A04A03">
      <w:pPr>
        <w:pStyle w:val="8"/>
      </w:pPr>
      <w:bookmarkStart w:id="70" w:name="_Toc866245"/>
      <w:bookmarkStart w:id="71" w:name="_Toc131680975"/>
      <w:r w:rsidRPr="0068701F">
        <w:t>Атрибуты типа insurerInfoType</w:t>
      </w:r>
      <w:bookmarkEnd w:id="70"/>
      <w:bookmarkEnd w:id="71"/>
      <w:r w:rsidR="00202DF3" w:rsidRPr="0068701F">
        <w:t xml:space="preserve"> </w:t>
      </w:r>
    </w:p>
    <w:p w:rsidR="002A2C81" w:rsidRPr="0068701F" w:rsidRDefault="00D465AA" w:rsidP="00E269DD">
      <w:pPr>
        <w:pStyle w:val="af5"/>
      </w:pPr>
      <w:r w:rsidRPr="0068701F">
        <w:t xml:space="preserve">insurerInfoType </w:t>
      </w:r>
      <w:r w:rsidR="00202DF3" w:rsidRPr="0068701F">
        <w:t>– сведения о страхователе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161"/>
        <w:gridCol w:w="1610"/>
        <w:gridCol w:w="1613"/>
        <w:gridCol w:w="2058"/>
        <w:gridCol w:w="2470"/>
      </w:tblGrid>
      <w:tr w:rsidR="004572B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58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lastRenderedPageBreak/>
              <w:t>Атрибут/элемент</w:t>
            </w:r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19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06" w:type="pct"/>
          </w:tcPr>
          <w:p w:rsidR="00494DFB" w:rsidRPr="0068701F" w:rsidRDefault="00494DFB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314" w:type="pct"/>
          </w:tcPr>
          <w:p w:rsidR="00494DFB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494DFB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94DFB" w:rsidRPr="0068701F" w:rsidRDefault="00106525" w:rsidP="00E269DD">
            <w:pPr>
              <w:pStyle w:val="afa"/>
            </w:pPr>
            <w:r w:rsidRPr="0068701F">
              <w:t>regNum</w:t>
            </w:r>
            <w:r>
              <w:rPr>
                <w:lang w:val="en-US"/>
              </w:rPr>
              <w:t>Fund</w:t>
            </w:r>
          </w:p>
        </w:tc>
        <w:tc>
          <w:tcPr>
            <w:tcW w:w="803" w:type="pct"/>
          </w:tcPr>
          <w:p w:rsidR="00494DFB" w:rsidRPr="0068701F" w:rsidRDefault="00106525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94DFB" w:rsidRDefault="005A66A0" w:rsidP="00E269DD">
            <w:pPr>
              <w:pStyle w:val="afa"/>
            </w:pPr>
            <w:r w:rsidRPr="0068701F">
              <w:t>10</w:t>
            </w:r>
            <w:r w:rsidR="00106525">
              <w:t xml:space="preserve"> или 12</w:t>
            </w:r>
          </w:p>
          <w:p w:rsidR="00106525" w:rsidRPr="0068701F" w:rsidRDefault="00106525" w:rsidP="00E269DD">
            <w:pPr>
              <w:pStyle w:val="afa"/>
            </w:pPr>
            <w:r>
              <w:rPr>
                <w:szCs w:val="22"/>
              </w:rPr>
              <w:t>Паттерн: \d{10;12</w:t>
            </w:r>
            <w:r w:rsidRPr="00571611">
              <w:rPr>
                <w:szCs w:val="22"/>
              </w:rPr>
              <w:t>}</w:t>
            </w:r>
          </w:p>
        </w:tc>
        <w:tc>
          <w:tcPr>
            <w:tcW w:w="1106" w:type="pct"/>
          </w:tcPr>
          <w:p w:rsidR="00494DFB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94DFB" w:rsidRPr="0068701F" w:rsidRDefault="00106525" w:rsidP="00E269DD">
            <w:pPr>
              <w:pStyle w:val="afa"/>
            </w:pPr>
            <w:r w:rsidRPr="0068701F">
              <w:t xml:space="preserve">Регистрационный номер </w:t>
            </w:r>
            <w:r>
              <w:t>ФСС (ПФР)</w:t>
            </w:r>
          </w:p>
        </w:tc>
      </w:tr>
      <w:tr w:rsidR="00494DFB" w:rsidRPr="003B6912" w:rsidTr="00E269DD">
        <w:tc>
          <w:tcPr>
            <w:tcW w:w="1158" w:type="pct"/>
          </w:tcPr>
          <w:p w:rsidR="00494DFB" w:rsidRPr="0068701F" w:rsidRDefault="00106525" w:rsidP="00E269DD">
            <w:pPr>
              <w:pStyle w:val="afa"/>
            </w:pPr>
            <w:r>
              <w:rPr>
                <w:lang w:val="en-US"/>
              </w:rPr>
              <w:t>codeTerrOrg</w:t>
            </w:r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94DFB" w:rsidRPr="0068701F" w:rsidRDefault="008F7C33" w:rsidP="00E269DD">
            <w:pPr>
              <w:pStyle w:val="afa"/>
            </w:pPr>
            <w:r>
              <w:t>максимальная длина 5</w:t>
            </w:r>
          </w:p>
        </w:tc>
        <w:tc>
          <w:tcPr>
            <w:tcW w:w="1106" w:type="pct"/>
          </w:tcPr>
          <w:p w:rsidR="00494DFB" w:rsidRPr="0068701F" w:rsidRDefault="00C031F1" w:rsidP="00E269DD">
            <w:pPr>
              <w:pStyle w:val="afa"/>
            </w:pPr>
            <w:r>
              <w:t>0</w:t>
            </w:r>
          </w:p>
        </w:tc>
        <w:tc>
          <w:tcPr>
            <w:tcW w:w="1314" w:type="pct"/>
          </w:tcPr>
          <w:p w:rsidR="00494DFB" w:rsidRPr="0068701F" w:rsidRDefault="00106525" w:rsidP="00E269DD">
            <w:pPr>
              <w:pStyle w:val="afa"/>
            </w:pPr>
            <w:r w:rsidRPr="00A65265">
              <w:t>Код территориального органа Фонда</w:t>
            </w:r>
          </w:p>
        </w:tc>
      </w:tr>
      <w:tr w:rsidR="00494DFB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94DFB" w:rsidRPr="0068701F" w:rsidRDefault="00494DFB" w:rsidP="00E269DD">
            <w:pPr>
              <w:pStyle w:val="afa"/>
            </w:pPr>
            <w:r w:rsidRPr="0068701F">
              <w:t>INN</w:t>
            </w:r>
          </w:p>
        </w:tc>
        <w:tc>
          <w:tcPr>
            <w:tcW w:w="803" w:type="pct"/>
          </w:tcPr>
          <w:p w:rsidR="00494DFB" w:rsidRPr="0068701F" w:rsidRDefault="00494DFB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94DFB" w:rsidRPr="00106525" w:rsidRDefault="005464FD" w:rsidP="00E269DD">
            <w:pPr>
              <w:pStyle w:val="afa"/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106" w:type="pct"/>
          </w:tcPr>
          <w:p w:rsidR="00494DFB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94DFB" w:rsidRPr="0068701F" w:rsidRDefault="004572B2" w:rsidP="00E269DD">
            <w:pPr>
              <w:pStyle w:val="afa"/>
            </w:pPr>
            <w:r w:rsidRPr="0068701F">
              <w:t>Идентификационный номер налогоплательщика (ИНН)</w:t>
            </w:r>
            <w:r w:rsidR="00202DF3" w:rsidRPr="0068701F">
              <w:t>. Допустимые значения – только цифры</w:t>
            </w:r>
          </w:p>
        </w:tc>
      </w:tr>
      <w:tr w:rsidR="004572B2" w:rsidRPr="003B6912" w:rsidTr="00E269DD"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r w:rsidRPr="0068701F">
              <w:t>OGRN</w:t>
            </w:r>
          </w:p>
        </w:tc>
        <w:tc>
          <w:tcPr>
            <w:tcW w:w="803" w:type="pct"/>
          </w:tcPr>
          <w:p w:rsidR="004572B2" w:rsidRPr="0068701F" w:rsidRDefault="004572B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572B2" w:rsidRPr="0068701F" w:rsidRDefault="004572B2" w:rsidP="00E269DD">
            <w:pPr>
              <w:pStyle w:val="afa"/>
            </w:pPr>
            <w:r w:rsidRPr="0068701F">
              <w:t>13</w:t>
            </w:r>
          </w:p>
        </w:tc>
        <w:tc>
          <w:tcPr>
            <w:tcW w:w="1106" w:type="pct"/>
          </w:tcPr>
          <w:p w:rsidR="004572B2" w:rsidRPr="0068701F" w:rsidRDefault="0049156D" w:rsidP="00E269DD">
            <w:pPr>
              <w:pStyle w:val="afa"/>
            </w:pPr>
            <w:r>
              <w:t>0</w:t>
            </w:r>
          </w:p>
        </w:tc>
        <w:tc>
          <w:tcPr>
            <w:tcW w:w="1314" w:type="pct"/>
          </w:tcPr>
          <w:p w:rsidR="004572B2" w:rsidRPr="0068701F" w:rsidRDefault="004572B2" w:rsidP="00E269DD">
            <w:pPr>
              <w:pStyle w:val="afa"/>
            </w:pPr>
            <w:r w:rsidRPr="0068701F">
              <w:t>ОГРН</w:t>
            </w:r>
            <w:r w:rsidR="00202DF3" w:rsidRPr="0068701F">
              <w:t>. Допустимые значения – только цифры</w:t>
            </w:r>
          </w:p>
        </w:tc>
      </w:tr>
      <w:tr w:rsidR="004572B2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r w:rsidRPr="0068701F">
              <w:t>KPP</w:t>
            </w:r>
          </w:p>
        </w:tc>
        <w:tc>
          <w:tcPr>
            <w:tcW w:w="803" w:type="pct"/>
          </w:tcPr>
          <w:p w:rsidR="004572B2" w:rsidRPr="0068701F" w:rsidRDefault="004572B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4572B2" w:rsidRPr="0068701F" w:rsidRDefault="00202DF3" w:rsidP="00E269DD">
            <w:pPr>
              <w:pStyle w:val="afa"/>
            </w:pPr>
            <w:r w:rsidRPr="0068701F">
              <w:t>9</w:t>
            </w:r>
          </w:p>
        </w:tc>
        <w:tc>
          <w:tcPr>
            <w:tcW w:w="1106" w:type="pct"/>
          </w:tcPr>
          <w:p w:rsidR="004572B2" w:rsidRPr="0068701F" w:rsidRDefault="00202DF3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572B2" w:rsidRPr="0068701F" w:rsidRDefault="004572B2" w:rsidP="00E269DD">
            <w:pPr>
              <w:pStyle w:val="afa"/>
            </w:pPr>
            <w:r w:rsidRPr="0068701F">
              <w:t>Код причины постановки на учет (КПП)</w:t>
            </w:r>
            <w:r w:rsidR="00202DF3" w:rsidRPr="0068701F">
              <w:t xml:space="preserve">. Формат: </w:t>
            </w:r>
          </w:p>
          <w:p w:rsidR="00202DF3" w:rsidRPr="0068701F" w:rsidRDefault="00202DF3" w:rsidP="00E269DD">
            <w:pPr>
              <w:pStyle w:val="afa"/>
            </w:pPr>
            <w:r w:rsidRPr="0068701F">
              <w:t>первые 4 символа - цифры, 2 символа - либо цифры, либо буквы, в конце 3 символа – цифры.</w:t>
            </w:r>
          </w:p>
        </w:tc>
      </w:tr>
      <w:tr w:rsidR="004572B2" w:rsidRPr="0068701F" w:rsidTr="00E269DD"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r w:rsidRPr="0068701F">
              <w:t>startData</w:t>
            </w:r>
          </w:p>
        </w:tc>
        <w:tc>
          <w:tcPr>
            <w:tcW w:w="803" w:type="pct"/>
          </w:tcPr>
          <w:p w:rsidR="004572B2" w:rsidRPr="0068701F" w:rsidRDefault="00296C44" w:rsidP="00E269DD">
            <w:pPr>
              <w:pStyle w:val="afa"/>
            </w:pPr>
            <w:r w:rsidRPr="0068701F">
              <w:t>d</w:t>
            </w:r>
            <w:r w:rsidR="004572B2" w:rsidRPr="0068701F">
              <w:t>ate</w:t>
            </w:r>
          </w:p>
        </w:tc>
        <w:tc>
          <w:tcPr>
            <w:tcW w:w="619" w:type="pct"/>
          </w:tcPr>
          <w:p w:rsidR="004572B2" w:rsidRPr="0068701F" w:rsidRDefault="00202DF3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4572B2" w:rsidRPr="0068701F" w:rsidRDefault="00A97EDF" w:rsidP="00E269DD">
            <w:pPr>
              <w:pStyle w:val="afa"/>
            </w:pPr>
            <w:r>
              <w:t>0</w:t>
            </w:r>
          </w:p>
        </w:tc>
        <w:tc>
          <w:tcPr>
            <w:tcW w:w="1314" w:type="pct"/>
          </w:tcPr>
          <w:p w:rsidR="004572B2" w:rsidRPr="0068701F" w:rsidRDefault="004572B2" w:rsidP="00E269DD">
            <w:pPr>
              <w:pStyle w:val="afa"/>
            </w:pPr>
            <w:r w:rsidRPr="0068701F">
              <w:t>Дата начала хозяйственной деятельности</w:t>
            </w:r>
          </w:p>
        </w:tc>
      </w:tr>
      <w:tr w:rsidR="004572B2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4572B2" w:rsidRPr="0068701F" w:rsidRDefault="004572B2" w:rsidP="00E269DD">
            <w:pPr>
              <w:pStyle w:val="afa"/>
            </w:pPr>
            <w:r w:rsidRPr="0068701F">
              <w:t>registrationDate</w:t>
            </w:r>
          </w:p>
        </w:tc>
        <w:tc>
          <w:tcPr>
            <w:tcW w:w="803" w:type="pct"/>
          </w:tcPr>
          <w:p w:rsidR="004572B2" w:rsidRPr="0068701F" w:rsidRDefault="00296C44" w:rsidP="00E269DD">
            <w:pPr>
              <w:pStyle w:val="afa"/>
            </w:pPr>
            <w:r w:rsidRPr="0068701F">
              <w:t>d</w:t>
            </w:r>
            <w:r w:rsidR="004572B2" w:rsidRPr="0068701F">
              <w:t>ate</w:t>
            </w:r>
          </w:p>
        </w:tc>
        <w:tc>
          <w:tcPr>
            <w:tcW w:w="619" w:type="pct"/>
          </w:tcPr>
          <w:p w:rsidR="004572B2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4572B2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4572B2" w:rsidRPr="0068701F" w:rsidRDefault="00296C44" w:rsidP="00E269DD">
            <w:pPr>
              <w:pStyle w:val="afa"/>
            </w:pPr>
            <w:r w:rsidRPr="0068701F">
              <w:t>Дата регистрации организации</w:t>
            </w:r>
          </w:p>
        </w:tc>
      </w:tr>
      <w:tr w:rsidR="00296C44" w:rsidRPr="0068701F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registrationPlace</w:t>
            </w:r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Место регистрации</w:t>
            </w:r>
          </w:p>
        </w:tc>
      </w:tr>
      <w:tr w:rsidR="00296C44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state</w:t>
            </w:r>
          </w:p>
        </w:tc>
        <w:tc>
          <w:tcPr>
            <w:tcW w:w="803" w:type="pct"/>
          </w:tcPr>
          <w:p w:rsidR="00296C44" w:rsidRPr="0068701F" w:rsidRDefault="00296C44" w:rsidP="00E269DD">
            <w:pPr>
              <w:pStyle w:val="afa"/>
            </w:pPr>
            <w:r w:rsidRPr="0068701F">
              <w:t>boolean</w:t>
            </w:r>
          </w:p>
        </w:tc>
        <w:tc>
          <w:tcPr>
            <w:tcW w:w="619" w:type="pct"/>
          </w:tcPr>
          <w:p w:rsidR="00296C44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296C44" w:rsidRPr="0068701F" w:rsidRDefault="00CE5919" w:rsidP="00E269DD">
            <w:pPr>
              <w:pStyle w:val="afa"/>
            </w:pPr>
            <w:r>
              <w:t>1</w:t>
            </w:r>
          </w:p>
        </w:tc>
        <w:tc>
          <w:tcPr>
            <w:tcW w:w="1314" w:type="pct"/>
          </w:tcPr>
          <w:p w:rsidR="00296C44" w:rsidRPr="009635A3" w:rsidRDefault="00296C44" w:rsidP="00E269DD">
            <w:pPr>
              <w:pStyle w:val="afa"/>
            </w:pPr>
            <w:r w:rsidRPr="0068701F">
              <w:t>Признак «Государственное (муниципальное) учреждение»</w:t>
            </w:r>
            <w:r w:rsidR="009635A3">
              <w:t>.</w:t>
            </w:r>
            <w:r w:rsidR="000B7230">
              <w:t xml:space="preserve"> Если страхователь является государственным (муниципальным) учреждением, необходимо указывать значение «</w:t>
            </w:r>
            <w:r w:rsidR="000B7230">
              <w:rPr>
                <w:lang w:val="en-US"/>
              </w:rPr>
              <w:t>true</w:t>
            </w:r>
            <w:r w:rsidR="000B7230">
              <w:t>», в противном случае – «</w:t>
            </w:r>
            <w:r w:rsidR="000B7230">
              <w:rPr>
                <w:lang w:val="en-US"/>
              </w:rPr>
              <w:t>false</w:t>
            </w:r>
            <w:r w:rsidR="000B7230">
              <w:t>»</w:t>
            </w:r>
          </w:p>
        </w:tc>
      </w:tr>
      <w:tr w:rsidR="00296C44" w:rsidRPr="0068701F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uncommercial</w:t>
            </w:r>
          </w:p>
        </w:tc>
        <w:tc>
          <w:tcPr>
            <w:tcW w:w="803" w:type="pct"/>
          </w:tcPr>
          <w:p w:rsidR="00296C44" w:rsidRPr="0068701F" w:rsidRDefault="00296C44" w:rsidP="00E269DD">
            <w:pPr>
              <w:pStyle w:val="afa"/>
            </w:pPr>
            <w:r w:rsidRPr="0068701F">
              <w:t>boolean</w:t>
            </w:r>
          </w:p>
        </w:tc>
        <w:tc>
          <w:tcPr>
            <w:tcW w:w="619" w:type="pct"/>
          </w:tcPr>
          <w:p w:rsidR="00296C44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296C44" w:rsidRPr="0068701F" w:rsidRDefault="00CE5919" w:rsidP="00E269DD">
            <w:pPr>
              <w:pStyle w:val="afa"/>
            </w:pPr>
            <w:r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Признак «Некоммерческая организация»</w:t>
            </w:r>
            <w:r w:rsidR="009635A3">
              <w:t xml:space="preserve">. </w:t>
            </w:r>
            <w:r w:rsidR="000B7230">
              <w:t>Если страхователь является н</w:t>
            </w:r>
            <w:r w:rsidR="000B7230" w:rsidRPr="0068701F">
              <w:t>екоммерческ</w:t>
            </w:r>
            <w:r w:rsidR="000B7230">
              <w:t>ой</w:t>
            </w:r>
            <w:r w:rsidR="000B7230" w:rsidRPr="0068701F">
              <w:t xml:space="preserve"> организаци</w:t>
            </w:r>
            <w:r w:rsidR="000B7230">
              <w:t xml:space="preserve">ей, </w:t>
            </w:r>
            <w:r w:rsidR="000B7230">
              <w:lastRenderedPageBreak/>
              <w:t>необходимо указывать значение «</w:t>
            </w:r>
            <w:r w:rsidR="000B7230">
              <w:rPr>
                <w:lang w:val="en-US"/>
              </w:rPr>
              <w:t>true</w:t>
            </w:r>
            <w:r w:rsidR="000B7230">
              <w:t>», в противном случае – «</w:t>
            </w:r>
            <w:r w:rsidR="000B7230">
              <w:rPr>
                <w:lang w:val="en-US"/>
              </w:rPr>
              <w:t>false</w:t>
            </w:r>
            <w:r w:rsidR="000B7230">
              <w:t>»</w:t>
            </w:r>
          </w:p>
        </w:tc>
      </w:tr>
      <w:tr w:rsidR="00296C44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lastRenderedPageBreak/>
              <w:t>jurAddress</w:t>
            </w:r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Юридический адрес</w:t>
            </w:r>
          </w:p>
        </w:tc>
      </w:tr>
      <w:tr w:rsidR="00296C44" w:rsidRPr="0068701F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ceoName</w:t>
            </w:r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ФИО руководителя</w:t>
            </w:r>
          </w:p>
        </w:tc>
      </w:tr>
      <w:tr w:rsidR="00296C44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cfoName</w:t>
            </w:r>
          </w:p>
        </w:tc>
        <w:tc>
          <w:tcPr>
            <w:tcW w:w="803" w:type="pct"/>
          </w:tcPr>
          <w:p w:rsidR="00296C44" w:rsidRPr="0068701F" w:rsidRDefault="005A66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5A66A0" w:rsidP="00E269DD">
            <w:pPr>
              <w:pStyle w:val="afa"/>
            </w:pPr>
            <w:r w:rsidRPr="0068701F">
              <w:t>300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ФИО бухгалтера</w:t>
            </w:r>
          </w:p>
        </w:tc>
      </w:tr>
      <w:tr w:rsidR="00296C44" w:rsidRPr="00A04A03" w:rsidTr="00E269DD"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emplCount</w:t>
            </w:r>
          </w:p>
        </w:tc>
        <w:tc>
          <w:tcPr>
            <w:tcW w:w="803" w:type="pct"/>
          </w:tcPr>
          <w:p w:rsidR="00296C44" w:rsidRPr="00833BA9" w:rsidRDefault="005E7C57" w:rsidP="005E7C57">
            <w:pPr>
              <w:pStyle w:val="afa"/>
            </w:pPr>
            <w:r w:rsidRPr="005E7C57">
              <w:rPr>
                <w:lang w:val="en-US"/>
              </w:rPr>
              <w:t>positiveInteger</w:t>
            </w:r>
            <w:r w:rsidR="00833BA9">
              <w:rPr>
                <w:lang w:val="en-US"/>
              </w:rPr>
              <w:t xml:space="preserve"> </w:t>
            </w:r>
          </w:p>
        </w:tc>
        <w:tc>
          <w:tcPr>
            <w:tcW w:w="619" w:type="pct"/>
          </w:tcPr>
          <w:p w:rsidR="00296C44" w:rsidRPr="0068701F" w:rsidRDefault="00CF236D" w:rsidP="00E269DD">
            <w:pPr>
              <w:pStyle w:val="afa"/>
            </w:pPr>
            <w:r w:rsidRPr="0068701F">
              <w:t>-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Среднесписочная численность работающих за предыдущий год</w:t>
            </w:r>
            <w:r w:rsidR="00B80AE9">
              <w:t>.</w:t>
            </w:r>
          </w:p>
        </w:tc>
      </w:tr>
      <w:tr w:rsidR="00296C44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8" w:type="pct"/>
          </w:tcPr>
          <w:p w:rsidR="00296C44" w:rsidRPr="0068701F" w:rsidRDefault="00296C44" w:rsidP="00E269DD">
            <w:pPr>
              <w:pStyle w:val="afa"/>
            </w:pPr>
            <w:r w:rsidRPr="0068701F">
              <w:t>year</w:t>
            </w:r>
          </w:p>
        </w:tc>
        <w:tc>
          <w:tcPr>
            <w:tcW w:w="803" w:type="pct"/>
          </w:tcPr>
          <w:p w:rsidR="00296C44" w:rsidRPr="0068701F" w:rsidRDefault="00296C44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19" w:type="pct"/>
          </w:tcPr>
          <w:p w:rsidR="00296C44" w:rsidRPr="0068701F" w:rsidRDefault="00296C44" w:rsidP="00E269DD">
            <w:pPr>
              <w:pStyle w:val="afa"/>
            </w:pPr>
            <w:r w:rsidRPr="0068701F">
              <w:t>4</w:t>
            </w:r>
          </w:p>
        </w:tc>
        <w:tc>
          <w:tcPr>
            <w:tcW w:w="1106" w:type="pct"/>
          </w:tcPr>
          <w:p w:rsidR="00296C44" w:rsidRPr="0068701F" w:rsidRDefault="00CF236D" w:rsidP="00E269DD">
            <w:pPr>
              <w:pStyle w:val="afa"/>
            </w:pPr>
            <w:r w:rsidRPr="0068701F">
              <w:t>1</w:t>
            </w:r>
          </w:p>
        </w:tc>
        <w:tc>
          <w:tcPr>
            <w:tcW w:w="1314" w:type="pct"/>
          </w:tcPr>
          <w:p w:rsidR="00296C44" w:rsidRPr="0068701F" w:rsidRDefault="00296C44" w:rsidP="00E269DD">
            <w:pPr>
              <w:pStyle w:val="afa"/>
            </w:pPr>
            <w:r w:rsidRPr="0068701F">
              <w:t>Год подтверждения основного вида экономической деятельности</w:t>
            </w:r>
            <w:r w:rsidR="00CF236D" w:rsidRPr="0068701F">
              <w:t>. Допустимые значения – только цифры.</w:t>
            </w:r>
          </w:p>
        </w:tc>
      </w:tr>
    </w:tbl>
    <w:p w:rsidR="00D465AA" w:rsidRPr="0068701F" w:rsidRDefault="00483727" w:rsidP="00A04A03">
      <w:pPr>
        <w:pStyle w:val="8"/>
      </w:pPr>
      <w:bookmarkStart w:id="72" w:name="_Toc866246"/>
      <w:bookmarkStart w:id="73" w:name="_Toc131680976"/>
      <w:r w:rsidRPr="0068701F">
        <w:t>Атрибут типа incomeDistributionType</w:t>
      </w:r>
      <w:bookmarkEnd w:id="72"/>
      <w:bookmarkEnd w:id="73"/>
    </w:p>
    <w:p w:rsidR="00483727" w:rsidRPr="0068701F" w:rsidRDefault="00D465AA" w:rsidP="00E269DD">
      <w:pPr>
        <w:pStyle w:val="af5"/>
      </w:pPr>
      <w:r w:rsidRPr="0068701F">
        <w:t>incomeDistributionType</w:t>
      </w:r>
      <w:r w:rsidR="00483727" w:rsidRPr="0068701F">
        <w:t xml:space="preserve"> - распределение доходов и поступлений за предыдущий финансовый год.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352"/>
        <w:gridCol w:w="2097"/>
        <w:gridCol w:w="1233"/>
        <w:gridCol w:w="2242"/>
        <w:gridCol w:w="1988"/>
      </w:tblGrid>
      <w:tr w:rsidR="00483727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04" w:type="pct"/>
          </w:tcPr>
          <w:p w:rsidR="00483727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483727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r w:rsidRPr="0068701F">
              <w:t>codeOKVED2</w:t>
            </w:r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</w:pPr>
            <w:r w:rsidRPr="0068701F">
              <w:t>okvedCodeType</w:t>
            </w:r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</w:pPr>
            <w:r w:rsidRPr="0068701F">
              <w:t xml:space="preserve">От </w:t>
            </w:r>
            <w:r w:rsidR="002D2E90">
              <w:t>4</w:t>
            </w:r>
            <w:r w:rsidRPr="0068701F">
              <w:t xml:space="preserve"> до 8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Код по ОКВЭД2.</w:t>
            </w:r>
          </w:p>
          <w:p w:rsidR="00483727" w:rsidRPr="0068701F" w:rsidRDefault="00483727" w:rsidP="00E269DD">
            <w:pPr>
              <w:pStyle w:val="afa"/>
            </w:pPr>
            <w:r w:rsidRPr="0068701F">
              <w:t xml:space="preserve">Строго маска вида xx.xx.xx, от </w:t>
            </w:r>
            <w:r w:rsidR="002D2E90">
              <w:t>4</w:t>
            </w:r>
            <w:r w:rsidRPr="0068701F">
              <w:t xml:space="preserve"> до 8 символов (включая точки), символы седьмой и восьмой могут отсутствовать</w:t>
            </w:r>
          </w:p>
        </w:tc>
      </w:tr>
      <w:tr w:rsidR="00483727" w:rsidRPr="00A04A03" w:rsidTr="00E269DD"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r w:rsidRPr="0068701F">
              <w:t>incomeVED</w:t>
            </w:r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</w:pPr>
            <w:r w:rsidRPr="0068701F">
              <w:t>double</w:t>
            </w:r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</w:pPr>
            <w:r w:rsidRPr="0068701F">
              <w:t>-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Доходы по виду экономической деятельности (тыс.руб.)</w:t>
            </w:r>
          </w:p>
        </w:tc>
      </w:tr>
      <w:tr w:rsidR="00483727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r w:rsidRPr="0068701F">
              <w:lastRenderedPageBreak/>
              <w:t>targetedIncome</w:t>
            </w:r>
          </w:p>
        </w:tc>
        <w:tc>
          <w:tcPr>
            <w:tcW w:w="1058" w:type="pct"/>
          </w:tcPr>
          <w:p w:rsidR="00483727" w:rsidRPr="0068701F" w:rsidRDefault="00483727" w:rsidP="00E269DD">
            <w:pPr>
              <w:pStyle w:val="afa"/>
            </w:pPr>
            <w:r w:rsidRPr="0068701F">
              <w:t>double</w:t>
            </w:r>
          </w:p>
        </w:tc>
        <w:tc>
          <w:tcPr>
            <w:tcW w:w="622" w:type="pct"/>
          </w:tcPr>
          <w:p w:rsidR="00483727" w:rsidRPr="0068701F" w:rsidRDefault="00483727" w:rsidP="00E269DD">
            <w:pPr>
              <w:pStyle w:val="afa"/>
            </w:pPr>
            <w:r w:rsidRPr="0068701F">
              <w:t>-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Целевые поступления и финансирование (включая бюджетное финансирование гранты и т.п.) (тыс. руб.)</w:t>
            </w:r>
          </w:p>
        </w:tc>
      </w:tr>
      <w:tr w:rsidR="00483727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6" w:type="pct"/>
          </w:tcPr>
          <w:p w:rsidR="00483727" w:rsidRPr="0068701F" w:rsidRDefault="00483727" w:rsidP="00E269DD">
            <w:pPr>
              <w:pStyle w:val="afa"/>
            </w:pPr>
            <w:r w:rsidRPr="0068701F">
              <w:t>emplCount</w:t>
            </w:r>
          </w:p>
        </w:tc>
        <w:tc>
          <w:tcPr>
            <w:tcW w:w="1058" w:type="pct"/>
          </w:tcPr>
          <w:p w:rsidR="00483727" w:rsidRPr="0068701F" w:rsidRDefault="005E7C57" w:rsidP="00E269DD">
            <w:pPr>
              <w:pStyle w:val="afa"/>
            </w:pPr>
            <w:r w:rsidRPr="005E7C57">
              <w:t>positiveInteger</w:t>
            </w:r>
          </w:p>
        </w:tc>
        <w:tc>
          <w:tcPr>
            <w:tcW w:w="622" w:type="pct"/>
          </w:tcPr>
          <w:p w:rsidR="00483727" w:rsidRPr="0068701F" w:rsidRDefault="00B80AE9" w:rsidP="00E269DD">
            <w:pPr>
              <w:pStyle w:val="afa"/>
            </w:pPr>
            <w:r>
              <w:t>-</w:t>
            </w:r>
          </w:p>
        </w:tc>
        <w:tc>
          <w:tcPr>
            <w:tcW w:w="1131" w:type="pct"/>
          </w:tcPr>
          <w:p w:rsidR="00483727" w:rsidRPr="0068701F" w:rsidRDefault="00483727" w:rsidP="00E269DD">
            <w:pPr>
              <w:pStyle w:val="afa"/>
            </w:pPr>
            <w:r w:rsidRPr="0068701F">
              <w:t>0</w:t>
            </w:r>
          </w:p>
        </w:tc>
        <w:tc>
          <w:tcPr>
            <w:tcW w:w="1004" w:type="pct"/>
          </w:tcPr>
          <w:p w:rsidR="00483727" w:rsidRPr="0068701F" w:rsidRDefault="00483727" w:rsidP="00E269DD">
            <w:pPr>
              <w:pStyle w:val="afa"/>
            </w:pPr>
            <w:r w:rsidRPr="0068701F">
              <w:t>Численность работающих</w:t>
            </w:r>
            <w:r w:rsidR="00B80AE9">
              <w:t>. Строго больше нуля</w:t>
            </w:r>
          </w:p>
        </w:tc>
      </w:tr>
    </w:tbl>
    <w:p w:rsidR="0018592B" w:rsidRPr="0068701F" w:rsidRDefault="00C31D1B" w:rsidP="00A04A03">
      <w:pPr>
        <w:pStyle w:val="8"/>
      </w:pPr>
      <w:bookmarkStart w:id="74" w:name="_Toc866247"/>
      <w:bookmarkStart w:id="75" w:name="_Toc131680977"/>
      <w:r w:rsidRPr="0068701F">
        <w:t>Атрибуты типа okvedType</w:t>
      </w:r>
      <w:bookmarkEnd w:id="74"/>
      <w:bookmarkEnd w:id="75"/>
      <w:r w:rsidR="00807062" w:rsidRPr="0068701F">
        <w:t xml:space="preserve"> </w:t>
      </w:r>
    </w:p>
    <w:p w:rsidR="00CD5F6D" w:rsidRPr="0068701F" w:rsidRDefault="0018592B" w:rsidP="00E269DD">
      <w:pPr>
        <w:pStyle w:val="af5"/>
      </w:pPr>
      <w:r w:rsidRPr="0068701F">
        <w:t xml:space="preserve">okvedType </w:t>
      </w:r>
      <w:r w:rsidR="00807062" w:rsidRPr="0068701F">
        <w:t>- основной вид экономической деятельности.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414"/>
        <w:gridCol w:w="2153"/>
        <w:gridCol w:w="1275"/>
        <w:gridCol w:w="2306"/>
        <w:gridCol w:w="1764"/>
      </w:tblGrid>
      <w:tr w:rsidR="00C31D1B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18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1086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43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63" w:type="pct"/>
          </w:tcPr>
          <w:p w:rsidR="00C31D1B" w:rsidRPr="0068701F" w:rsidRDefault="00C31D1B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891" w:type="pct"/>
          </w:tcPr>
          <w:p w:rsidR="00C31D1B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C31D1B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8" w:type="pct"/>
          </w:tcPr>
          <w:p w:rsidR="00C31D1B" w:rsidRPr="0068701F" w:rsidRDefault="00C31D1B" w:rsidP="00E269DD">
            <w:pPr>
              <w:pStyle w:val="afa"/>
            </w:pPr>
            <w:r w:rsidRPr="0068701F">
              <w:t>codeOKVED2</w:t>
            </w:r>
          </w:p>
        </w:tc>
        <w:tc>
          <w:tcPr>
            <w:tcW w:w="1086" w:type="pct"/>
          </w:tcPr>
          <w:p w:rsidR="00C31D1B" w:rsidRPr="0068701F" w:rsidRDefault="00C31D1B" w:rsidP="00E269DD">
            <w:pPr>
              <w:pStyle w:val="afa"/>
            </w:pPr>
            <w:r w:rsidRPr="0068701F">
              <w:t>okvedCodeType</w:t>
            </w:r>
          </w:p>
        </w:tc>
        <w:tc>
          <w:tcPr>
            <w:tcW w:w="643" w:type="pct"/>
          </w:tcPr>
          <w:p w:rsidR="00C31D1B" w:rsidRPr="0068701F" w:rsidRDefault="007630D6" w:rsidP="00E269DD">
            <w:pPr>
              <w:pStyle w:val="afa"/>
            </w:pPr>
            <w:r w:rsidRPr="0068701F">
              <w:t xml:space="preserve">От </w:t>
            </w:r>
            <w:r w:rsidR="002D2E90">
              <w:t>4</w:t>
            </w:r>
            <w:r w:rsidRPr="0068701F">
              <w:t xml:space="preserve"> до 8</w:t>
            </w:r>
          </w:p>
        </w:tc>
        <w:tc>
          <w:tcPr>
            <w:tcW w:w="1163" w:type="pct"/>
          </w:tcPr>
          <w:p w:rsidR="00C31D1B" w:rsidRPr="0068701F" w:rsidRDefault="00483727" w:rsidP="00E269DD">
            <w:pPr>
              <w:pStyle w:val="afa"/>
            </w:pPr>
            <w:r w:rsidRPr="0068701F">
              <w:t>1</w:t>
            </w:r>
          </w:p>
        </w:tc>
        <w:tc>
          <w:tcPr>
            <w:tcW w:w="891" w:type="pct"/>
          </w:tcPr>
          <w:p w:rsidR="00C31D1B" w:rsidRPr="0068701F" w:rsidRDefault="00C31D1B" w:rsidP="00E269DD">
            <w:pPr>
              <w:pStyle w:val="afa"/>
            </w:pPr>
            <w:r w:rsidRPr="0068701F">
              <w:t>Код по ОКВЭД2</w:t>
            </w:r>
            <w:r w:rsidR="007630D6" w:rsidRPr="0068701F">
              <w:t xml:space="preserve">. Строго маска вида xx.xx.xx, от </w:t>
            </w:r>
            <w:r w:rsidR="002D2E90">
              <w:t>4</w:t>
            </w:r>
            <w:r w:rsidR="007630D6" w:rsidRPr="0068701F">
              <w:t xml:space="preserve"> до 8 символов (включая точки), символы седьмой и восьмой могут отсутствовать.</w:t>
            </w:r>
          </w:p>
        </w:tc>
      </w:tr>
    </w:tbl>
    <w:p w:rsidR="0018592B" w:rsidRPr="0068701F" w:rsidRDefault="00807062" w:rsidP="00A04A03">
      <w:pPr>
        <w:pStyle w:val="8"/>
      </w:pPr>
      <w:bookmarkStart w:id="76" w:name="_Toc866248"/>
      <w:bookmarkStart w:id="77" w:name="_Toc131680978"/>
      <w:r w:rsidRPr="0068701F">
        <w:t>Атрибуты типа noteType</w:t>
      </w:r>
      <w:bookmarkEnd w:id="76"/>
      <w:bookmarkEnd w:id="77"/>
    </w:p>
    <w:p w:rsidR="00807062" w:rsidRPr="0068701F" w:rsidRDefault="0018592B" w:rsidP="00E269DD">
      <w:pPr>
        <w:pStyle w:val="af5"/>
      </w:pPr>
      <w:r w:rsidRPr="0068701F">
        <w:t>noteType</w:t>
      </w:r>
      <w:r w:rsidR="00807062" w:rsidRPr="0068701F">
        <w:t xml:space="preserve"> - пояснительная записка к</w:t>
      </w:r>
      <w:r w:rsidR="00EC6923">
        <w:t xml:space="preserve"> бухгалтерскому балансу за преды</w:t>
      </w:r>
      <w:r w:rsidR="00807062" w:rsidRPr="0068701F">
        <w:t>дущий год.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655"/>
        <w:gridCol w:w="1434"/>
        <w:gridCol w:w="1400"/>
        <w:gridCol w:w="2534"/>
        <w:gridCol w:w="1889"/>
      </w:tblGrid>
      <w:tr w:rsidR="00807062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39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23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706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278" w:type="pct"/>
          </w:tcPr>
          <w:p w:rsidR="00807062" w:rsidRPr="0068701F" w:rsidRDefault="00807062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53" w:type="pct"/>
          </w:tcPr>
          <w:p w:rsidR="00807062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807062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9" w:type="pct"/>
          </w:tcPr>
          <w:p w:rsidR="00807062" w:rsidRPr="0068701F" w:rsidRDefault="00807062" w:rsidP="00E269DD">
            <w:pPr>
              <w:pStyle w:val="afa"/>
            </w:pPr>
            <w:r w:rsidRPr="0068701F">
              <w:t>noteText</w:t>
            </w:r>
          </w:p>
        </w:tc>
        <w:tc>
          <w:tcPr>
            <w:tcW w:w="723" w:type="pct"/>
          </w:tcPr>
          <w:p w:rsidR="00807062" w:rsidRPr="0068701F" w:rsidRDefault="00807062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706" w:type="pct"/>
          </w:tcPr>
          <w:p w:rsidR="00807062" w:rsidRPr="0068701F" w:rsidRDefault="00807062" w:rsidP="00E269DD">
            <w:pPr>
              <w:pStyle w:val="afa"/>
            </w:pPr>
            <w:r w:rsidRPr="0068701F">
              <w:t>4000</w:t>
            </w:r>
          </w:p>
        </w:tc>
        <w:tc>
          <w:tcPr>
            <w:tcW w:w="1278" w:type="pct"/>
          </w:tcPr>
          <w:p w:rsidR="00807062" w:rsidRPr="0068701F" w:rsidRDefault="00807062" w:rsidP="00E269DD">
            <w:pPr>
              <w:pStyle w:val="afa"/>
            </w:pPr>
            <w:r w:rsidRPr="0068701F">
              <w:t>1</w:t>
            </w:r>
          </w:p>
        </w:tc>
        <w:tc>
          <w:tcPr>
            <w:tcW w:w="953" w:type="pct"/>
          </w:tcPr>
          <w:p w:rsidR="00807062" w:rsidRPr="0068701F" w:rsidRDefault="00807062" w:rsidP="00E269DD">
            <w:pPr>
              <w:pStyle w:val="afa"/>
            </w:pPr>
            <w:r w:rsidRPr="0068701F">
              <w:t>Текст пояснительной записки</w:t>
            </w:r>
          </w:p>
        </w:tc>
      </w:tr>
    </w:tbl>
    <w:p w:rsidR="0018592B" w:rsidRPr="0068701F" w:rsidRDefault="008A7E06" w:rsidP="00A04A03">
      <w:pPr>
        <w:pStyle w:val="8"/>
      </w:pPr>
      <w:bookmarkStart w:id="78" w:name="_Toc866249"/>
      <w:bookmarkStart w:id="79" w:name="_Toc131680979"/>
      <w:r w:rsidRPr="0068701F">
        <w:t>Атрибуты типа systemInfo</w:t>
      </w:r>
      <w:bookmarkEnd w:id="78"/>
      <w:bookmarkEnd w:id="79"/>
      <w:r w:rsidRPr="0068701F">
        <w:t xml:space="preserve"> </w:t>
      </w:r>
    </w:p>
    <w:p w:rsidR="008A7E06" w:rsidRPr="0068701F" w:rsidRDefault="0018592B" w:rsidP="00E269DD">
      <w:pPr>
        <w:pStyle w:val="af5"/>
      </w:pPr>
      <w:r w:rsidRPr="0068701F">
        <w:t xml:space="preserve">systemInfo </w:t>
      </w:r>
      <w:r w:rsidR="007630D6" w:rsidRPr="0068701F">
        <w:t>- информация о взаимодействующей по протоколу системе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553"/>
        <w:gridCol w:w="1386"/>
        <w:gridCol w:w="1352"/>
        <w:gridCol w:w="2440"/>
        <w:gridCol w:w="2181"/>
      </w:tblGrid>
      <w:tr w:rsidR="008A7E06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88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lastRenderedPageBreak/>
              <w:t>Атрибут/элемент</w:t>
            </w:r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231" w:type="pct"/>
          </w:tcPr>
          <w:p w:rsidR="008A7E06" w:rsidRPr="0068701F" w:rsidRDefault="008A7E06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101" w:type="pct"/>
          </w:tcPr>
          <w:p w:rsidR="008A7E06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8A7E06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8" w:type="pct"/>
          </w:tcPr>
          <w:p w:rsidR="008A7E06" w:rsidRPr="0068701F" w:rsidRDefault="008A7E06" w:rsidP="00E269DD">
            <w:pPr>
              <w:pStyle w:val="afa"/>
            </w:pPr>
            <w:r w:rsidRPr="0068701F">
              <w:t>specVersion</w:t>
            </w:r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</w:pPr>
            <w:r w:rsidRPr="0068701F">
              <w:t>10</w:t>
            </w:r>
          </w:p>
        </w:tc>
        <w:tc>
          <w:tcPr>
            <w:tcW w:w="1231" w:type="pct"/>
          </w:tcPr>
          <w:p w:rsidR="008A7E06" w:rsidRPr="0068701F" w:rsidRDefault="007630D6" w:rsidP="00E269DD">
            <w:pPr>
              <w:pStyle w:val="afa"/>
            </w:pPr>
            <w:r w:rsidRPr="0068701F">
              <w:t>1</w:t>
            </w:r>
          </w:p>
        </w:tc>
        <w:tc>
          <w:tcPr>
            <w:tcW w:w="1101" w:type="pct"/>
          </w:tcPr>
          <w:p w:rsidR="008A7E06" w:rsidRPr="0068701F" w:rsidRDefault="008A7E06" w:rsidP="00E269DD">
            <w:pPr>
              <w:pStyle w:val="afa"/>
            </w:pPr>
            <w:r w:rsidRPr="0068701F">
              <w:t>Версия спецификации, по которой происходит взаимодействие. Берется с титульного листа документации с описанием спецификации</w:t>
            </w:r>
          </w:p>
        </w:tc>
      </w:tr>
      <w:tr w:rsidR="008A7E06" w:rsidRPr="0068701F" w:rsidTr="00E269DD">
        <w:tc>
          <w:tcPr>
            <w:tcW w:w="1288" w:type="pct"/>
          </w:tcPr>
          <w:p w:rsidR="008A7E06" w:rsidRPr="0068701F" w:rsidRDefault="008A7E06" w:rsidP="00E269DD">
            <w:pPr>
              <w:pStyle w:val="afa"/>
            </w:pPr>
            <w:r w:rsidRPr="0068701F">
              <w:t>software</w:t>
            </w:r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</w:pPr>
            <w:r w:rsidRPr="0068701F">
              <w:t>50</w:t>
            </w:r>
          </w:p>
        </w:tc>
        <w:tc>
          <w:tcPr>
            <w:tcW w:w="1231" w:type="pct"/>
          </w:tcPr>
          <w:p w:rsidR="008A7E06" w:rsidRPr="0068701F" w:rsidRDefault="007630D6" w:rsidP="00E269DD">
            <w:pPr>
              <w:pStyle w:val="afa"/>
            </w:pPr>
            <w:r w:rsidRPr="0068701F">
              <w:t>1</w:t>
            </w:r>
          </w:p>
        </w:tc>
        <w:tc>
          <w:tcPr>
            <w:tcW w:w="1101" w:type="pct"/>
          </w:tcPr>
          <w:p w:rsidR="008A7E06" w:rsidRPr="0068701F" w:rsidRDefault="008A7E06" w:rsidP="00E269DD">
            <w:pPr>
              <w:pStyle w:val="afa"/>
            </w:pPr>
            <w:r w:rsidRPr="0068701F">
              <w:t>Наименование используемого программного обеспечения</w:t>
            </w:r>
          </w:p>
        </w:tc>
      </w:tr>
      <w:tr w:rsidR="008A7E06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8" w:type="pct"/>
          </w:tcPr>
          <w:p w:rsidR="008A7E06" w:rsidRPr="0068701F" w:rsidRDefault="008A7E06" w:rsidP="00E269DD">
            <w:pPr>
              <w:pStyle w:val="afa"/>
            </w:pPr>
            <w:r w:rsidRPr="0068701F">
              <w:t>softwareVersion</w:t>
            </w:r>
          </w:p>
        </w:tc>
        <w:tc>
          <w:tcPr>
            <w:tcW w:w="699" w:type="pct"/>
          </w:tcPr>
          <w:p w:rsidR="008A7E06" w:rsidRPr="0068701F" w:rsidRDefault="008A7E06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82" w:type="pct"/>
          </w:tcPr>
          <w:p w:rsidR="008A7E06" w:rsidRPr="0068701F" w:rsidRDefault="008A7E06" w:rsidP="00E269DD">
            <w:pPr>
              <w:pStyle w:val="afa"/>
            </w:pPr>
            <w:r w:rsidRPr="0068701F">
              <w:t>20</w:t>
            </w:r>
          </w:p>
        </w:tc>
        <w:tc>
          <w:tcPr>
            <w:tcW w:w="1231" w:type="pct"/>
          </w:tcPr>
          <w:p w:rsidR="008A7E06" w:rsidRPr="0068701F" w:rsidRDefault="007630D6" w:rsidP="00E269DD">
            <w:pPr>
              <w:pStyle w:val="afa"/>
            </w:pPr>
            <w:r w:rsidRPr="0068701F">
              <w:t>1</w:t>
            </w:r>
          </w:p>
        </w:tc>
        <w:tc>
          <w:tcPr>
            <w:tcW w:w="1101" w:type="pct"/>
          </w:tcPr>
          <w:p w:rsidR="008A7E06" w:rsidRPr="0068701F" w:rsidRDefault="00206269" w:rsidP="00E269DD">
            <w:pPr>
              <w:pStyle w:val="afa"/>
            </w:pPr>
            <w:r w:rsidRPr="0068701F">
              <w:t>Версия использующегося программного обеспечения</w:t>
            </w:r>
          </w:p>
        </w:tc>
      </w:tr>
    </w:tbl>
    <w:p w:rsidR="0018592B" w:rsidRPr="0068701F" w:rsidRDefault="00005BA0" w:rsidP="00A04A03">
      <w:pPr>
        <w:pStyle w:val="8"/>
      </w:pPr>
      <w:bookmarkStart w:id="80" w:name="_Toc866250"/>
      <w:bookmarkStart w:id="81" w:name="_Toc131680980"/>
      <w:r w:rsidRPr="0068701F">
        <w:t>Атрибуты типа processingInfo</w:t>
      </w:r>
      <w:bookmarkEnd w:id="80"/>
      <w:bookmarkEnd w:id="81"/>
      <w:r w:rsidR="007630D6" w:rsidRPr="0068701F">
        <w:t xml:space="preserve"> </w:t>
      </w:r>
    </w:p>
    <w:p w:rsidR="00005BA0" w:rsidRPr="0068701F" w:rsidRDefault="0018592B" w:rsidP="00E269DD">
      <w:pPr>
        <w:pStyle w:val="af5"/>
      </w:pPr>
      <w:r w:rsidRPr="0068701F">
        <w:t xml:space="preserve">processingInfo </w:t>
      </w:r>
      <w:r w:rsidR="007630D6" w:rsidRPr="0068701F">
        <w:t>- информация о результате обработки запроса</w:t>
      </w:r>
      <w:r w:rsidR="000B5B2D" w:rsidRPr="0068701F">
        <w:t>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611"/>
        <w:gridCol w:w="1413"/>
        <w:gridCol w:w="1380"/>
        <w:gridCol w:w="2494"/>
        <w:gridCol w:w="2014"/>
      </w:tblGrid>
      <w:tr w:rsidR="00005BA0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17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713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96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258" w:type="pct"/>
          </w:tcPr>
          <w:p w:rsidR="00005BA0" w:rsidRPr="0068701F" w:rsidRDefault="00005BA0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16" w:type="pct"/>
          </w:tcPr>
          <w:p w:rsidR="00005BA0" w:rsidRPr="0068701F" w:rsidRDefault="002F77A8" w:rsidP="00E269DD">
            <w:pPr>
              <w:pStyle w:val="afa"/>
              <w:spacing w:before="144" w:after="144"/>
            </w:pPr>
            <w:r w:rsidRPr="0068701F">
              <w:t>Описание</w:t>
            </w:r>
          </w:p>
        </w:tc>
      </w:tr>
      <w:tr w:rsidR="00005BA0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7" w:type="pct"/>
          </w:tcPr>
          <w:p w:rsidR="00005BA0" w:rsidRPr="0068701F" w:rsidRDefault="00005BA0" w:rsidP="00E269DD">
            <w:pPr>
              <w:pStyle w:val="afa"/>
            </w:pPr>
            <w:r w:rsidRPr="0068701F">
              <w:t>code</w:t>
            </w:r>
          </w:p>
        </w:tc>
        <w:tc>
          <w:tcPr>
            <w:tcW w:w="713" w:type="pct"/>
          </w:tcPr>
          <w:p w:rsidR="00005BA0" w:rsidRPr="0068701F" w:rsidRDefault="00005BA0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96" w:type="pct"/>
          </w:tcPr>
          <w:p w:rsidR="00005BA0" w:rsidRPr="0068701F" w:rsidRDefault="00005BA0" w:rsidP="00E269DD">
            <w:pPr>
              <w:pStyle w:val="afa"/>
            </w:pPr>
            <w:r w:rsidRPr="0068701F">
              <w:t>50</w:t>
            </w:r>
          </w:p>
        </w:tc>
        <w:tc>
          <w:tcPr>
            <w:tcW w:w="1258" w:type="pct"/>
          </w:tcPr>
          <w:p w:rsidR="00005BA0" w:rsidRPr="0068701F" w:rsidRDefault="00005BA0" w:rsidP="00E269DD">
            <w:pPr>
              <w:pStyle w:val="afa"/>
            </w:pPr>
            <w:r w:rsidRPr="0068701F">
              <w:t>1</w:t>
            </w:r>
          </w:p>
        </w:tc>
        <w:tc>
          <w:tcPr>
            <w:tcW w:w="1016" w:type="pct"/>
          </w:tcPr>
          <w:p w:rsidR="00005BA0" w:rsidRPr="0068701F" w:rsidRDefault="00F5742E" w:rsidP="00E269DD">
            <w:pPr>
              <w:pStyle w:val="afa"/>
            </w:pPr>
            <w:r w:rsidRPr="0068701F">
              <w:t>Код сообщения</w:t>
            </w:r>
          </w:p>
        </w:tc>
      </w:tr>
      <w:tr w:rsidR="00F5742E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7" w:type="pct"/>
          </w:tcPr>
          <w:p w:rsidR="00F5742E" w:rsidRPr="0068701F" w:rsidRDefault="00F5742E" w:rsidP="00E269DD">
            <w:pPr>
              <w:pStyle w:val="afa"/>
            </w:pPr>
            <w:r w:rsidRPr="0068701F">
              <w:t>message</w:t>
            </w:r>
          </w:p>
        </w:tc>
        <w:tc>
          <w:tcPr>
            <w:tcW w:w="713" w:type="pct"/>
          </w:tcPr>
          <w:p w:rsidR="00F5742E" w:rsidRPr="0068701F" w:rsidRDefault="00F5742E" w:rsidP="00E269DD">
            <w:pPr>
              <w:pStyle w:val="afa"/>
            </w:pPr>
            <w:r w:rsidRPr="0068701F">
              <w:t>Строка</w:t>
            </w:r>
          </w:p>
        </w:tc>
        <w:tc>
          <w:tcPr>
            <w:tcW w:w="696" w:type="pct"/>
          </w:tcPr>
          <w:p w:rsidR="00F5742E" w:rsidRPr="0068701F" w:rsidRDefault="00F5742E" w:rsidP="00E269DD">
            <w:pPr>
              <w:pStyle w:val="afa"/>
            </w:pPr>
            <w:r w:rsidRPr="0068701F">
              <w:t>1000</w:t>
            </w:r>
          </w:p>
        </w:tc>
        <w:tc>
          <w:tcPr>
            <w:tcW w:w="1258" w:type="pct"/>
          </w:tcPr>
          <w:p w:rsidR="00F5742E" w:rsidRPr="0068701F" w:rsidRDefault="00F5742E" w:rsidP="00E269DD">
            <w:pPr>
              <w:pStyle w:val="afa"/>
            </w:pPr>
            <w:r w:rsidRPr="0068701F">
              <w:t>1</w:t>
            </w:r>
          </w:p>
        </w:tc>
        <w:tc>
          <w:tcPr>
            <w:tcW w:w="1016" w:type="pct"/>
          </w:tcPr>
          <w:p w:rsidR="00F5742E" w:rsidRPr="0068701F" w:rsidRDefault="00F5742E" w:rsidP="00E269DD">
            <w:pPr>
              <w:pStyle w:val="afa"/>
            </w:pPr>
            <w:r w:rsidRPr="0068701F">
              <w:t>Текст сообщения с дополнительной информацией</w:t>
            </w:r>
          </w:p>
        </w:tc>
      </w:tr>
    </w:tbl>
    <w:p w:rsidR="007630D6" w:rsidRPr="0068701F" w:rsidRDefault="007630D6" w:rsidP="00A04A03">
      <w:pPr>
        <w:pStyle w:val="8"/>
      </w:pPr>
      <w:bookmarkStart w:id="82" w:name="_Toc866251"/>
      <w:bookmarkStart w:id="83" w:name="_Toc131680981"/>
      <w:r w:rsidRPr="0068701F">
        <w:lastRenderedPageBreak/>
        <w:t>Атрибуты типа processingResult</w:t>
      </w:r>
      <w:bookmarkEnd w:id="82"/>
      <w:bookmarkEnd w:id="83"/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420"/>
        <w:gridCol w:w="1693"/>
        <w:gridCol w:w="1556"/>
        <w:gridCol w:w="2308"/>
        <w:gridCol w:w="1935"/>
      </w:tblGrid>
      <w:tr w:rsidR="007630D6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20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Атрибут/элемент</w:t>
            </w:r>
          </w:p>
        </w:tc>
        <w:tc>
          <w:tcPr>
            <w:tcW w:w="854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785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164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976" w:type="pct"/>
          </w:tcPr>
          <w:p w:rsidR="007630D6" w:rsidRPr="0068701F" w:rsidRDefault="007630D6" w:rsidP="00E269DD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7630D6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0" w:type="pct"/>
          </w:tcPr>
          <w:p w:rsidR="007630D6" w:rsidRPr="0068701F" w:rsidRDefault="007630D6" w:rsidP="00E269DD">
            <w:pPr>
              <w:pStyle w:val="afa"/>
            </w:pPr>
            <w:r w:rsidRPr="0068701F">
              <w:t>results</w:t>
            </w:r>
          </w:p>
        </w:tc>
        <w:tc>
          <w:tcPr>
            <w:tcW w:w="854" w:type="pct"/>
          </w:tcPr>
          <w:p w:rsidR="007630D6" w:rsidRPr="0068701F" w:rsidRDefault="007630D6" w:rsidP="00E269DD">
            <w:pPr>
              <w:pStyle w:val="afa"/>
            </w:pPr>
            <w:r w:rsidRPr="0068701F">
              <w:t>Список элементов processingInfo</w:t>
            </w:r>
          </w:p>
        </w:tc>
        <w:tc>
          <w:tcPr>
            <w:tcW w:w="785" w:type="pct"/>
          </w:tcPr>
          <w:p w:rsidR="007630D6" w:rsidRPr="0068701F" w:rsidRDefault="007630D6" w:rsidP="00E269DD">
            <w:pPr>
              <w:pStyle w:val="afa"/>
            </w:pPr>
            <w:r w:rsidRPr="0068701F">
              <w:t>Без ограничения</w:t>
            </w:r>
          </w:p>
        </w:tc>
        <w:tc>
          <w:tcPr>
            <w:tcW w:w="1164" w:type="pct"/>
          </w:tcPr>
          <w:p w:rsidR="007630D6" w:rsidRPr="0068701F" w:rsidRDefault="007630D6" w:rsidP="00E269DD">
            <w:pPr>
              <w:pStyle w:val="afa"/>
            </w:pPr>
            <w:r w:rsidRPr="0068701F">
              <w:t>0</w:t>
            </w:r>
          </w:p>
        </w:tc>
        <w:tc>
          <w:tcPr>
            <w:tcW w:w="976" w:type="pct"/>
          </w:tcPr>
          <w:p w:rsidR="007630D6" w:rsidRPr="0068701F" w:rsidRDefault="007630D6" w:rsidP="00E269DD">
            <w:pPr>
              <w:pStyle w:val="afa"/>
            </w:pPr>
            <w:r w:rsidRPr="0068701F">
              <w:t>Перечень сообщений по результату обработки запроса, относящихся к пакету целиком</w:t>
            </w:r>
          </w:p>
        </w:tc>
      </w:tr>
      <w:tr w:rsidR="007630D6" w:rsidRPr="0068701F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0" w:type="pct"/>
          </w:tcPr>
          <w:p w:rsidR="007630D6" w:rsidRPr="0068701F" w:rsidRDefault="007630D6" w:rsidP="00E269DD">
            <w:pPr>
              <w:pStyle w:val="afa"/>
            </w:pPr>
            <w:r w:rsidRPr="0068701F">
              <w:t>claimStatusInfo</w:t>
            </w:r>
          </w:p>
        </w:tc>
        <w:tc>
          <w:tcPr>
            <w:tcW w:w="854" w:type="pct"/>
          </w:tcPr>
          <w:p w:rsidR="007630D6" w:rsidRPr="00EC6923" w:rsidRDefault="00EC6923" w:rsidP="00E269DD">
            <w:pPr>
              <w:pStyle w:val="afa"/>
            </w:pPr>
            <w:r>
              <w:t xml:space="preserve">Список элементов </w:t>
            </w:r>
            <w:r w:rsidRPr="00EC6923">
              <w:t>requestState</w:t>
            </w:r>
          </w:p>
        </w:tc>
        <w:tc>
          <w:tcPr>
            <w:tcW w:w="785" w:type="pct"/>
          </w:tcPr>
          <w:p w:rsidR="007630D6" w:rsidRPr="0068701F" w:rsidRDefault="007630D6" w:rsidP="00E269DD">
            <w:pPr>
              <w:pStyle w:val="afa"/>
            </w:pPr>
          </w:p>
        </w:tc>
        <w:tc>
          <w:tcPr>
            <w:tcW w:w="1164" w:type="pct"/>
          </w:tcPr>
          <w:p w:rsidR="007630D6" w:rsidRPr="0068701F" w:rsidRDefault="007630D6" w:rsidP="00E269DD">
            <w:pPr>
              <w:pStyle w:val="afa"/>
            </w:pPr>
            <w:r w:rsidRPr="0068701F">
              <w:t>0</w:t>
            </w:r>
          </w:p>
        </w:tc>
        <w:tc>
          <w:tcPr>
            <w:tcW w:w="976" w:type="pct"/>
          </w:tcPr>
          <w:p w:rsidR="007630D6" w:rsidRPr="0068701F" w:rsidRDefault="00EC6923" w:rsidP="00E269DD">
            <w:pPr>
              <w:pStyle w:val="afa"/>
            </w:pPr>
            <w:r>
              <w:t>История смены статусов</w:t>
            </w:r>
          </w:p>
        </w:tc>
      </w:tr>
    </w:tbl>
    <w:p w:rsidR="00AE5CB9" w:rsidRDefault="00AE5CB9" w:rsidP="00A04A03">
      <w:pPr>
        <w:pStyle w:val="8"/>
      </w:pPr>
      <w:bookmarkStart w:id="84" w:name="_Toc866252"/>
      <w:bookmarkStart w:id="85" w:name="_Toc131680982"/>
      <w:r>
        <w:t>Атрибут типа baseResponse</w:t>
      </w:r>
      <w:bookmarkEnd w:id="84"/>
      <w:bookmarkEnd w:id="85"/>
    </w:p>
    <w:p w:rsidR="00AE5CB9" w:rsidRPr="00AE5CB9" w:rsidRDefault="00AE5CB9" w:rsidP="00E269DD">
      <w:pPr>
        <w:pStyle w:val="af5"/>
      </w:pPr>
      <w:r>
        <w:t>baseResponce</w:t>
      </w:r>
      <w:r w:rsidRPr="00AE5CB9">
        <w:t xml:space="preserve"> – </w:t>
      </w:r>
      <w:r>
        <w:t>информация о результате выполнения запроса.</w:t>
      </w:r>
    </w:p>
    <w:tbl>
      <w:tblPr>
        <w:tblStyle w:val="af8"/>
        <w:tblW w:w="5000" w:type="pct"/>
        <w:tblLook w:val="04E0" w:firstRow="1" w:lastRow="1" w:firstColumn="1" w:lastColumn="0" w:noHBand="0" w:noVBand="1"/>
      </w:tblPr>
      <w:tblGrid>
        <w:gridCol w:w="2248"/>
        <w:gridCol w:w="2280"/>
        <w:gridCol w:w="1205"/>
        <w:gridCol w:w="2149"/>
        <w:gridCol w:w="2030"/>
      </w:tblGrid>
      <w:tr w:rsidR="00AE5CB9" w:rsidRPr="0068701F" w:rsidTr="00E2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34" w:type="pct"/>
          </w:tcPr>
          <w:p w:rsidR="00AE5CB9" w:rsidRDefault="00AE5CB9" w:rsidP="00E269DD">
            <w:pPr>
              <w:pStyle w:val="afa"/>
              <w:spacing w:before="144" w:after="144"/>
            </w:pPr>
          </w:p>
          <w:p w:rsidR="00E04C7D" w:rsidRPr="0068701F" w:rsidRDefault="00E04C7D" w:rsidP="00E269DD">
            <w:pPr>
              <w:pStyle w:val="afa"/>
              <w:spacing w:before="144" w:after="144"/>
            </w:pPr>
          </w:p>
        </w:tc>
        <w:tc>
          <w:tcPr>
            <w:tcW w:w="1150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Тип значения</w:t>
            </w:r>
          </w:p>
        </w:tc>
        <w:tc>
          <w:tcPr>
            <w:tcW w:w="608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Длина</w:t>
            </w:r>
          </w:p>
        </w:tc>
        <w:tc>
          <w:tcPr>
            <w:tcW w:w="1084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Обязательность</w:t>
            </w:r>
          </w:p>
        </w:tc>
        <w:tc>
          <w:tcPr>
            <w:tcW w:w="1024" w:type="pct"/>
          </w:tcPr>
          <w:p w:rsidR="00AE5CB9" w:rsidRPr="0068701F" w:rsidRDefault="00AE5CB9" w:rsidP="00E269DD">
            <w:pPr>
              <w:pStyle w:val="afa"/>
              <w:spacing w:before="144" w:after="144"/>
            </w:pPr>
            <w:r w:rsidRPr="0068701F">
              <w:t>Примечание</w:t>
            </w:r>
          </w:p>
        </w:tc>
      </w:tr>
      <w:tr w:rsidR="00AE5CB9" w:rsidRPr="003B6912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AE5CB9" w:rsidRPr="0068701F" w:rsidRDefault="00AE5CB9" w:rsidP="00E269DD">
            <w:pPr>
              <w:pStyle w:val="afa"/>
            </w:pPr>
            <w:r>
              <w:t>transportId</w:t>
            </w:r>
          </w:p>
        </w:tc>
        <w:tc>
          <w:tcPr>
            <w:tcW w:w="1150" w:type="pct"/>
          </w:tcPr>
          <w:p w:rsidR="00AE5CB9" w:rsidRPr="0068701F" w:rsidRDefault="00AE5CB9" w:rsidP="00E269DD">
            <w:pPr>
              <w:pStyle w:val="afa"/>
            </w:pPr>
            <w:r>
              <w:t>Строка</w:t>
            </w:r>
          </w:p>
        </w:tc>
        <w:tc>
          <w:tcPr>
            <w:tcW w:w="608" w:type="pct"/>
          </w:tcPr>
          <w:p w:rsidR="00AE5CB9" w:rsidRPr="0068701F" w:rsidRDefault="00AE5CB9" w:rsidP="00E269DD">
            <w:pPr>
              <w:pStyle w:val="afa"/>
            </w:pPr>
            <w:r>
              <w:t>50</w:t>
            </w:r>
          </w:p>
        </w:tc>
        <w:tc>
          <w:tcPr>
            <w:tcW w:w="1084" w:type="pct"/>
          </w:tcPr>
          <w:p w:rsidR="00AE5CB9" w:rsidRPr="0068701F" w:rsidRDefault="00AE5CB9" w:rsidP="00E269DD">
            <w:pPr>
              <w:pStyle w:val="afa"/>
            </w:pPr>
            <w:r w:rsidRPr="0068701F">
              <w:t>1</w:t>
            </w:r>
          </w:p>
        </w:tc>
        <w:tc>
          <w:tcPr>
            <w:tcW w:w="1024" w:type="pct"/>
          </w:tcPr>
          <w:p w:rsidR="00AE5CB9" w:rsidRPr="0068701F" w:rsidRDefault="00AE5CB9" w:rsidP="00E269DD">
            <w:pPr>
              <w:pStyle w:val="afa"/>
            </w:pPr>
            <w:r>
              <w:t>Идентификатор запроса, для которого подготовлен ответ</w:t>
            </w:r>
          </w:p>
        </w:tc>
      </w:tr>
      <w:tr w:rsidR="00AE5CB9" w:rsidRPr="0068701F" w:rsidTr="00E269DD">
        <w:tc>
          <w:tcPr>
            <w:tcW w:w="1134" w:type="pct"/>
          </w:tcPr>
          <w:p w:rsidR="00AE5CB9" w:rsidRDefault="00AE5CB9" w:rsidP="00E269DD">
            <w:pPr>
              <w:pStyle w:val="afa"/>
            </w:pPr>
            <w:r>
              <w:t>requestStatus</w:t>
            </w:r>
          </w:p>
        </w:tc>
        <w:tc>
          <w:tcPr>
            <w:tcW w:w="1150" w:type="pct"/>
          </w:tcPr>
          <w:p w:rsidR="00AE5CB9" w:rsidRPr="00AE5CB9" w:rsidRDefault="00AE5CB9" w:rsidP="00E269DD">
            <w:pPr>
              <w:pStyle w:val="afa"/>
            </w:pPr>
            <w:r>
              <w:t>enumRequestStatus</w:t>
            </w:r>
          </w:p>
        </w:tc>
        <w:tc>
          <w:tcPr>
            <w:tcW w:w="608" w:type="pct"/>
          </w:tcPr>
          <w:p w:rsidR="00AE5CB9" w:rsidRPr="00AE5CB9" w:rsidRDefault="00AE5CB9" w:rsidP="00E269DD">
            <w:pPr>
              <w:pStyle w:val="afa"/>
            </w:pPr>
            <w:r>
              <w:t>-</w:t>
            </w:r>
          </w:p>
        </w:tc>
        <w:tc>
          <w:tcPr>
            <w:tcW w:w="1084" w:type="pct"/>
          </w:tcPr>
          <w:p w:rsidR="00AE5CB9" w:rsidRPr="0068701F" w:rsidRDefault="00AE5CB9" w:rsidP="00E269DD">
            <w:pPr>
              <w:pStyle w:val="afa"/>
            </w:pPr>
            <w:r>
              <w:t>1</w:t>
            </w:r>
          </w:p>
        </w:tc>
        <w:tc>
          <w:tcPr>
            <w:tcW w:w="1024" w:type="pct"/>
          </w:tcPr>
          <w:p w:rsidR="00AE5CB9" w:rsidRDefault="00AE5CB9" w:rsidP="00E269DD">
            <w:pPr>
              <w:pStyle w:val="afa"/>
            </w:pPr>
            <w:r>
              <w:t>Статус обработки запроса</w:t>
            </w:r>
          </w:p>
        </w:tc>
      </w:tr>
      <w:tr w:rsidR="00AE5CB9" w:rsidRPr="0068701F" w:rsidTr="00E2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pct"/>
          </w:tcPr>
          <w:p w:rsidR="00AE5CB9" w:rsidRDefault="00AE5CB9" w:rsidP="00E269DD">
            <w:pPr>
              <w:pStyle w:val="afa"/>
            </w:pPr>
            <w:r>
              <w:t>crDate</w:t>
            </w:r>
          </w:p>
        </w:tc>
        <w:tc>
          <w:tcPr>
            <w:tcW w:w="1150" w:type="pct"/>
          </w:tcPr>
          <w:p w:rsidR="00AE5CB9" w:rsidRPr="00AE5CB9" w:rsidRDefault="00AE5CB9" w:rsidP="00E269DD">
            <w:pPr>
              <w:pStyle w:val="afa"/>
            </w:pPr>
            <w:r>
              <w:t>Дата</w:t>
            </w:r>
          </w:p>
        </w:tc>
        <w:tc>
          <w:tcPr>
            <w:tcW w:w="608" w:type="pct"/>
          </w:tcPr>
          <w:p w:rsidR="00AE5CB9" w:rsidRPr="00AE5CB9" w:rsidRDefault="00AE5CB9" w:rsidP="00E269DD">
            <w:pPr>
              <w:pStyle w:val="afa"/>
            </w:pPr>
            <w:r>
              <w:t>-</w:t>
            </w:r>
          </w:p>
        </w:tc>
        <w:tc>
          <w:tcPr>
            <w:tcW w:w="1084" w:type="pct"/>
          </w:tcPr>
          <w:p w:rsidR="00AE5CB9" w:rsidRPr="00AE5CB9" w:rsidRDefault="00AE5CB9" w:rsidP="00E269DD">
            <w:pPr>
              <w:pStyle w:val="afa"/>
            </w:pPr>
            <w:r>
              <w:t>1</w:t>
            </w:r>
          </w:p>
        </w:tc>
        <w:tc>
          <w:tcPr>
            <w:tcW w:w="1024" w:type="pct"/>
          </w:tcPr>
          <w:p w:rsidR="00AE5CB9" w:rsidRDefault="00AE5CB9" w:rsidP="00E269DD">
            <w:pPr>
              <w:pStyle w:val="afa"/>
            </w:pPr>
            <w:r>
              <w:t>Дата отправки</w:t>
            </w:r>
          </w:p>
        </w:tc>
      </w:tr>
      <w:tr w:rsidR="00AE5CB9" w:rsidRPr="003B6912" w:rsidTr="00E269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:rsidR="00AE5CB9" w:rsidRDefault="00AE5CB9" w:rsidP="00E269DD">
            <w:pPr>
              <w:pStyle w:val="afa"/>
            </w:pPr>
            <w:r>
              <w:t>errorMessage</w:t>
            </w:r>
          </w:p>
        </w:tc>
        <w:tc>
          <w:tcPr>
            <w:tcW w:w="1150" w:type="pct"/>
          </w:tcPr>
          <w:p w:rsidR="00AE5CB9" w:rsidRDefault="00AE5CB9" w:rsidP="00E269DD">
            <w:pPr>
              <w:pStyle w:val="afa"/>
            </w:pPr>
            <w:r>
              <w:t>Строка</w:t>
            </w:r>
          </w:p>
        </w:tc>
        <w:tc>
          <w:tcPr>
            <w:tcW w:w="608" w:type="pct"/>
          </w:tcPr>
          <w:p w:rsidR="00AE5CB9" w:rsidRDefault="00AE5CB9" w:rsidP="00E269DD">
            <w:pPr>
              <w:pStyle w:val="afa"/>
            </w:pPr>
            <w:r>
              <w:t>1000</w:t>
            </w:r>
          </w:p>
        </w:tc>
        <w:tc>
          <w:tcPr>
            <w:tcW w:w="1084" w:type="pct"/>
          </w:tcPr>
          <w:p w:rsidR="00AE5CB9" w:rsidRDefault="000A1B9D" w:rsidP="00E269DD">
            <w:pPr>
              <w:pStyle w:val="afa"/>
            </w:pPr>
            <w:r>
              <w:t>0</w:t>
            </w:r>
          </w:p>
        </w:tc>
        <w:tc>
          <w:tcPr>
            <w:tcW w:w="1024" w:type="pct"/>
          </w:tcPr>
          <w:p w:rsidR="00E04C7D" w:rsidRPr="00AE5CB9" w:rsidRDefault="00AE5CB9" w:rsidP="00E269DD">
            <w:pPr>
              <w:pStyle w:val="afa"/>
            </w:pPr>
            <w:r>
              <w:t>Сообщение об ошибке, если такое есть</w:t>
            </w:r>
          </w:p>
        </w:tc>
      </w:tr>
    </w:tbl>
    <w:p w:rsidR="006659D8" w:rsidRDefault="006659D8" w:rsidP="00A04A03">
      <w:pPr>
        <w:pStyle w:val="7"/>
      </w:pPr>
      <w:bookmarkStart w:id="86" w:name="_Toc866253"/>
      <w:bookmarkStart w:id="87" w:name="_Toc131680983"/>
      <w:r w:rsidRPr="0068701F">
        <w:lastRenderedPageBreak/>
        <w:t>XSD-схема типов данных шлюза</w:t>
      </w:r>
      <w:bookmarkEnd w:id="86"/>
      <w:bookmarkEnd w:id="87"/>
    </w:p>
    <w:p w:rsidR="008C4924" w:rsidRDefault="008C4924" w:rsidP="008C4924">
      <w:pPr>
        <w:pStyle w:val="8"/>
      </w:pPr>
      <w:bookmarkStart w:id="88" w:name="_Toc131680984"/>
      <w:r w:rsidRPr="008C4924">
        <w:t>okvedconfirmgtw.xsd</w:t>
      </w:r>
      <w:bookmarkEnd w:id="88"/>
    </w:p>
    <w:p w:rsidR="00650AF9" w:rsidRPr="00650AF9" w:rsidRDefault="003F3F00" w:rsidP="00650AF9">
      <w:pPr>
        <w:pStyle w:val="a5"/>
        <w:jc w:val="center"/>
      </w:pPr>
      <w:r w:rsidRPr="00320667">
        <w:object w:dxaOrig="2940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0.5pt" o:ole="">
            <v:imagedata r:id="rId15" o:title=""/>
          </v:shape>
          <o:OLEObject Type="Embed" ProgID="Package" ShapeID="_x0000_i1025" DrawAspect="Content" ObjectID="_1822632739" r:id="rId16"/>
        </w:object>
      </w:r>
    </w:p>
    <w:p w:rsidR="00540CD8" w:rsidRDefault="00540CD8" w:rsidP="00540CD8">
      <w:pPr>
        <w:pStyle w:val="af3"/>
      </w:pPr>
      <w:r>
        <w:t>&lt;?xml version="1.0" encoding="UTF-8"?&gt;</w:t>
      </w:r>
    </w:p>
    <w:p w:rsidR="00540CD8" w:rsidRDefault="00540CD8" w:rsidP="00540CD8">
      <w:pPr>
        <w:pStyle w:val="af3"/>
      </w:pPr>
      <w:r>
        <w:t>&lt;xs:schema xmlns:oc="http://ws.fss.ru/services/okvedconfirm" xmlns:xs="http://www.w3.org/2001/XMLSchema"</w:t>
      </w:r>
    </w:p>
    <w:p w:rsidR="00540CD8" w:rsidRDefault="00540CD8" w:rsidP="00540CD8">
      <w:pPr>
        <w:pStyle w:val="af3"/>
      </w:pPr>
      <w:r>
        <w:t xml:space="preserve">  targetNamespace="http://ws.fss.ru/services/okvedconfirm"&gt;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&lt;xs:complexType name="OKVEDConfirmationRequestType"&gt;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&gt;Заявка на подтверждение основного вида экономической деятельности&lt;/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name="systemInfo" type="oc:systemInfo"&gt;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системе, направляющей запрос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name="insurerInfo" type="oc:insurerInfoType"/&gt;</w:t>
      </w:r>
    </w:p>
    <w:p w:rsidR="00540CD8" w:rsidRDefault="00540CD8" w:rsidP="00540CD8">
      <w:pPr>
        <w:pStyle w:val="af3"/>
      </w:pPr>
      <w:r>
        <w:t xml:space="preserve">      &lt;xs:element name="okved" type="oc:okvedType"/&gt;</w:t>
      </w:r>
    </w:p>
    <w:p w:rsidR="00540CD8" w:rsidRDefault="00540CD8" w:rsidP="00540CD8">
      <w:pPr>
        <w:pStyle w:val="af3"/>
      </w:pPr>
      <w:r>
        <w:t xml:space="preserve">      &lt;xs:element maxOccurs="unbounded" name="incomeDistribution" type="oc:incomeDistributionType"/&gt;</w:t>
      </w:r>
    </w:p>
    <w:p w:rsidR="00540CD8" w:rsidRDefault="00540CD8" w:rsidP="00540CD8">
      <w:pPr>
        <w:pStyle w:val="af3"/>
      </w:pPr>
      <w:r>
        <w:t xml:space="preserve">      &lt;xs:element minOccurs="0" name="note" type="oc:noteType"/&gt;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&lt;xs:element name="OKVEDConfirmationRequest" type="oc:OKVEDConfirmationRequestType"&gt;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&lt;xs:documentation&gt;Запрос подтверждения ОВЭД&lt;/xs:documentation&gt;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&lt;/xs:element&gt;</w:t>
      </w:r>
    </w:p>
    <w:p w:rsidR="00540CD8" w:rsidRDefault="00540CD8" w:rsidP="00540CD8">
      <w:pPr>
        <w:pStyle w:val="af3"/>
      </w:pPr>
      <w:r>
        <w:t xml:space="preserve">  &lt;xs:complexType name="requestHistoryResponse"&gt;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результате выполнения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name="requestId"&gt;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&gt;Идентификатор запроса, для которого подготовлен ответ&lt;/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value="50"/&gt;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name="requestStatus" type="oc:enumRequestStatus"&gt;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&gt;Статус обработки запроса, для которого подготовлен ответ&lt;/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name="crDate" type="xs:date"&gt;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&lt;xs:documentation&gt;Дата отправки&lt;/xs:documentation&gt;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minOccurs="0" name="processingResult"&gt;</w:t>
      </w:r>
    </w:p>
    <w:p w:rsidR="00540CD8" w:rsidRDefault="00540CD8" w:rsidP="00540CD8">
      <w:pPr>
        <w:pStyle w:val="af3"/>
      </w:pPr>
      <w:r>
        <w:t xml:space="preserve">        &lt;xs:complexType&gt;</w:t>
      </w:r>
    </w:p>
    <w:p w:rsidR="00540CD8" w:rsidRDefault="00540CD8" w:rsidP="00540CD8">
      <w:pPr>
        <w:pStyle w:val="af3"/>
      </w:pPr>
      <w:r>
        <w:t xml:space="preserve">          &lt;xs:sequence&gt;</w:t>
      </w:r>
    </w:p>
    <w:p w:rsidR="00540CD8" w:rsidRDefault="00540CD8" w:rsidP="00540CD8">
      <w:pPr>
        <w:pStyle w:val="af3"/>
      </w:pPr>
      <w:r>
        <w:lastRenderedPageBreak/>
        <w:t xml:space="preserve">            &lt;xs:element name="results"&gt;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&gt;Перечень сообщений по результату обработки запроса, относящихся к пакету целиком&lt;/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      &lt;xs:complexType&gt;</w:t>
      </w:r>
    </w:p>
    <w:p w:rsidR="00540CD8" w:rsidRDefault="00540CD8" w:rsidP="00540CD8">
      <w:pPr>
        <w:pStyle w:val="af3"/>
      </w:pPr>
      <w:r>
        <w:t xml:space="preserve">                &lt;xs:sequence&gt;</w:t>
      </w:r>
    </w:p>
    <w:p w:rsidR="00540CD8" w:rsidRDefault="00540CD8" w:rsidP="00540CD8">
      <w:pPr>
        <w:pStyle w:val="af3"/>
      </w:pPr>
      <w:r>
        <w:t xml:space="preserve">                  &lt;xs:element maxOccurs="unbounded" minOccurs="0" name="storage" type="oc:processingInfo"/&gt;</w:t>
      </w:r>
    </w:p>
    <w:p w:rsidR="00540CD8" w:rsidRDefault="00540CD8" w:rsidP="00540CD8">
      <w:pPr>
        <w:pStyle w:val="af3"/>
      </w:pPr>
      <w:r>
        <w:t xml:space="preserve">                &lt;/xs:sequence&gt;</w:t>
      </w:r>
    </w:p>
    <w:p w:rsidR="00540CD8" w:rsidRDefault="00540CD8" w:rsidP="00540CD8">
      <w:pPr>
        <w:pStyle w:val="af3"/>
      </w:pPr>
      <w:r>
        <w:t xml:space="preserve">              &lt;/xs:complexType&gt;</w:t>
      </w:r>
    </w:p>
    <w:p w:rsidR="00540CD8" w:rsidRDefault="00540CD8" w:rsidP="00540CD8">
      <w:pPr>
        <w:pStyle w:val="af3"/>
      </w:pPr>
      <w:r>
        <w:t xml:space="preserve">            &lt;/xs:element&gt;</w:t>
      </w:r>
    </w:p>
    <w:p w:rsidR="00540CD8" w:rsidRDefault="00540CD8" w:rsidP="00540CD8">
      <w:pPr>
        <w:pStyle w:val="af3"/>
      </w:pPr>
      <w:r>
        <w:t xml:space="preserve">            &lt;xs:element maxOccurs="unbounded" minOccurs="0" name="claimStatusInfo" type="oc:requestState"&gt;</w:t>
      </w:r>
    </w:p>
    <w:p w:rsidR="00540CD8" w:rsidRDefault="00540CD8" w:rsidP="00540CD8">
      <w:pPr>
        <w:pStyle w:val="af3"/>
      </w:pPr>
      <w:r>
        <w:t xml:space="preserve">              &lt;xs:annotation&gt;</w:t>
      </w:r>
    </w:p>
    <w:p w:rsidR="00540CD8" w:rsidRDefault="00540CD8" w:rsidP="00540CD8">
      <w:pPr>
        <w:pStyle w:val="af3"/>
      </w:pPr>
      <w:r>
        <w:t xml:space="preserve">                &lt;xs:documentation&gt;История смены статусов&lt;/xs:documentation&gt;</w:t>
      </w:r>
    </w:p>
    <w:p w:rsidR="00540CD8" w:rsidRDefault="00540CD8" w:rsidP="00540CD8">
      <w:pPr>
        <w:pStyle w:val="af3"/>
      </w:pPr>
      <w:r>
        <w:t xml:space="preserve">              &lt;/xs:annotation&gt;</w:t>
      </w:r>
    </w:p>
    <w:p w:rsidR="00540CD8" w:rsidRDefault="00540CD8" w:rsidP="00540CD8">
      <w:pPr>
        <w:pStyle w:val="af3"/>
      </w:pPr>
      <w:r>
        <w:t xml:space="preserve">            &lt;/xs:element&gt;</w:t>
      </w:r>
    </w:p>
    <w:p w:rsidR="00540CD8" w:rsidRDefault="00540CD8" w:rsidP="00540CD8">
      <w:pPr>
        <w:pStyle w:val="af3"/>
      </w:pPr>
      <w:r>
        <w:t xml:space="preserve">          &lt;/xs:sequence&gt;</w:t>
      </w:r>
    </w:p>
    <w:p w:rsidR="00540CD8" w:rsidRDefault="00540CD8" w:rsidP="00540CD8">
      <w:pPr>
        <w:pStyle w:val="af3"/>
      </w:pPr>
      <w:r>
        <w:t xml:space="preserve">        &lt;/xs:complexType&gt;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  <w:r>
        <w:t xml:space="preserve">  &lt;xs:element name="getResultByIdRequest" type="oc:getResultByIdRequest"&gt;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&gt;Структура для запроса результата обработки предыдущего асинхронного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&lt;/xs:element&gt;</w:t>
      </w:r>
    </w:p>
    <w:p w:rsidR="00540CD8" w:rsidRDefault="00540CD8" w:rsidP="00540CD8">
      <w:pPr>
        <w:pStyle w:val="af3"/>
      </w:pPr>
      <w:r>
        <w:t xml:space="preserve">  &lt;xs:complexType name="incomeDistributionType"&gt;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&gt;Распределение доходов и поступлений за предыдущий финансовый год&lt;/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name="codeOKVED2" type="oc:okvedCodeType"&gt;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&lt;xs:documentation&gt;Код по ОКВЭД2&lt;/xs:documentation&gt;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name="incomeVED" type="xs:double"&gt;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&gt;Доходы по виду экономической деятельности (тыс. руб.)&lt;/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name="targetedIncome" type="xs:double"&gt;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 xml:space="preserve">&gt;Целевые поступления и финансирование (включая бюджетное финансирование гранты и т.п.) </w:t>
      </w:r>
      <w:r>
        <w:t>(тыс. руб.)&lt;/xs:documentation&gt;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minOccurs="0" name="emplCount" type="xs:positiveInteger"&gt;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&lt;xs:documentation&gt;Численность работающих&lt;/xs:documentation&gt;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&lt;xs:element name="getResultByIdResponse" type="oc:requestHistoryResponse"&gt;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&lt;xs:documentation&gt;Ответ с историей&lt;/xs:documentation&gt;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&lt;/xs:element&gt;</w:t>
      </w:r>
    </w:p>
    <w:p w:rsidR="00540CD8" w:rsidRDefault="00540CD8" w:rsidP="00540CD8">
      <w:pPr>
        <w:pStyle w:val="af3"/>
      </w:pPr>
      <w:r>
        <w:t xml:space="preserve">  &lt;xs:complexType name="getResultByIdRequest"&gt;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&gt;Структура для запроса результата обработки предыдущего асинхронного запроса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name="systemInfo" type="oc:systemInfo"&gt;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системе, направляющей запрос</w:t>
      </w:r>
    </w:p>
    <w:p w:rsidR="00540CD8" w:rsidRDefault="00540CD8" w:rsidP="00540CD8">
      <w:pPr>
        <w:pStyle w:val="af3"/>
      </w:pPr>
      <w:r w:rsidRPr="00116340">
        <w:rPr>
          <w:lang w:val="ru-RU"/>
        </w:rPr>
        <w:lastRenderedPageBreak/>
        <w:t xml:space="preserve">          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name="requestId"&gt;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&lt;xs:documentation&gt;Идентификатор асинхронного запроса&lt;/xs:documentation&gt;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value="50"/&gt;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&lt;xs:complexType name="baseResponse"&gt;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результате выполнения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name="transportId"&gt;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&gt;Идентификатор запроса, для которого подготовлен ответ&lt;/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value="50"/&gt;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name="requestStatus" type="oc:enumRequestStatus"&gt;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&lt;xs:documentation&gt;Статус обработки запроса&lt;/xs:documentation&gt;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name="crDate" type="xs:date"&gt;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&lt;xs:documentation&gt;Дата отправки&lt;/xs:documentation&gt;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name="errorMessage" nillable="true"&gt;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&lt;xs:documentation&gt;Сообщение об ошибки, если такое есть&lt;/xs:documentation&gt;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value="1000"/&gt;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&lt;xs:complexType name="requestState"&gt;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name="status" type="oc:enumOKVEDStatus"&gt;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&lt;xs:documentation&gt;Статус рассмотрения заявления&lt;/xs:documentation&gt;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minOccurs="0" name="reason" type="xs:string"&gt;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&lt;xs:documentation&gt;Комментарий к статусу, если такой есть.&lt;/xs:documentation&gt;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name="createDate" type="xs:date"&gt;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&lt;xs:documentation&gt;Дата присвоения статуса&lt;/xs:documentation&gt;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lastRenderedPageBreak/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  <w:r>
        <w:t xml:space="preserve">  &lt;xs:complexType name="SimpleRequestType"&gt;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&lt;xs:documentation&gt;Базовая структура запроса&lt;/xs:documentation&gt;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name="transportId"&gt;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&lt;xs:documentation&gt;Идентификатор транспортного сообщения&lt;/xs:documentation&gt;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value="50"/&gt;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&lt;xs:element name="OKVEDConfirmationResponse" type="oc:baseResponse"&gt;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&gt;Информация о результате выполнения запроса&lt;/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&lt;/xs:element&gt;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&lt;xs:simpleType name="enumRequestStatus"&gt;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&lt;xs:documentation&gt;Справочник состояния запроса&lt;/xs:documentation&gt;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&lt;xs:enumeration value="REGISTERED"&gt;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&lt;xs:documentation&gt;REGISTERED - Сообщение зарегистрировано&lt;/xs:documentation&gt;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value="READY_TO_PROCESS"&gt;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&lt;xs:documentation&gt;READY_TO_PROCESS - Сообщение готово к обработке</w:t>
      </w:r>
    </w:p>
    <w:p w:rsidR="00540CD8" w:rsidRDefault="00540CD8" w:rsidP="00540CD8">
      <w:pPr>
        <w:pStyle w:val="af3"/>
      </w:pPr>
      <w:r>
        <w:t xml:space="preserve">          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value="PROCESSING"&gt;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&lt;xs:documentation&gt;PROCESSING - Обрабатывается</w:t>
      </w:r>
    </w:p>
    <w:p w:rsidR="00540CD8" w:rsidRDefault="00540CD8" w:rsidP="00540CD8">
      <w:pPr>
        <w:pStyle w:val="af3"/>
      </w:pPr>
      <w:r>
        <w:t xml:space="preserve">          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value="PROCESSED"&gt;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&lt;xs:documentation&gt;PROCESSED - Сообщение успешно обработано</w:t>
      </w:r>
    </w:p>
    <w:p w:rsidR="00540CD8" w:rsidRDefault="00540CD8" w:rsidP="00540CD8">
      <w:pPr>
        <w:pStyle w:val="af3"/>
      </w:pPr>
      <w:r>
        <w:t xml:space="preserve">          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value="PROCESSING_ERROR"&gt;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&lt;xs:documentation&gt;PROCESSING_ERROR - Ошибка обработки сообщения</w:t>
      </w:r>
    </w:p>
    <w:p w:rsidR="00540CD8" w:rsidRDefault="00540CD8" w:rsidP="00540CD8">
      <w:pPr>
        <w:pStyle w:val="af3"/>
      </w:pPr>
      <w:r>
        <w:t xml:space="preserve">          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</w:p>
    <w:p w:rsidR="00540CD8" w:rsidRDefault="00540CD8" w:rsidP="00540CD8">
      <w:pPr>
        <w:pStyle w:val="af3"/>
      </w:pPr>
      <w:r>
        <w:t xml:space="preserve">  &lt;xs:simpleType name="enumOKVEDStatus"&gt;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&lt;xs:documentation&gt;Справочник статусов обработки запросов&lt;/xs:documentation&gt;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&lt;xs:enumeration value="REGISTERED"&gt;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lastRenderedPageBreak/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>
        <w:t>REGISTERED</w:t>
      </w:r>
      <w:r w:rsidRPr="00116340">
        <w:rPr>
          <w:lang w:val="ru-RU"/>
        </w:rPr>
        <w:t xml:space="preserve"> - Создано заявление на основании сведений из ПОС&lt;/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value="CONFIRMED"&gt;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&lt;xs:documentation&gt;CONFIRMED - Заявление исполнено: ОВЭД подтвержден</w:t>
      </w:r>
    </w:p>
    <w:p w:rsidR="00540CD8" w:rsidRDefault="00540CD8" w:rsidP="00540CD8">
      <w:pPr>
        <w:pStyle w:val="af3"/>
      </w:pPr>
      <w:r>
        <w:t xml:space="preserve">          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value="CANCELED"&gt;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&lt;xs:documentation&gt;CANCELED - Заявление на подтверждение ОВЭД отменено</w:t>
      </w:r>
    </w:p>
    <w:p w:rsidR="00540CD8" w:rsidRDefault="00540CD8" w:rsidP="00540CD8">
      <w:pPr>
        <w:pStyle w:val="af3"/>
      </w:pPr>
      <w:r>
        <w:t xml:space="preserve">          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value="REJECTED"&gt;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>
        <w:t>REJECTED</w:t>
      </w:r>
      <w:r w:rsidRPr="00116340">
        <w:rPr>
          <w:lang w:val="ru-RU"/>
        </w:rPr>
        <w:t xml:space="preserve"> - Заявление исполнено: ОВЭД не подтвержден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  &lt;xs:enumeration value="SEND"&gt;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>
        <w:t>SEND</w:t>
      </w:r>
      <w:r w:rsidRPr="00116340">
        <w:rPr>
          <w:lang w:val="ru-RU"/>
        </w:rPr>
        <w:t xml:space="preserve"> - Заявление отправлено: ОВЭД не подтвержден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&lt;/xs:enumeration&gt;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  <w:r>
        <w:t xml:space="preserve">  &lt;xs:complexType name="insurerInfoType"&gt;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&lt;xs:documentation&gt;Сведения о страхователе&lt;/xs:documentation&gt;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</w:t>
      </w:r>
      <w:r w:rsidRPr="00F74B06">
        <w:t>regNumFund" type="oc:regNumFund"&gt;</w:t>
      </w:r>
    </w:p>
    <w:p w:rsidR="00540CD8" w:rsidRPr="00F74B06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</w:t>
      </w:r>
      <w:r w:rsidRPr="00F74B06">
        <w:t>Регистрационный номер ФСС/ПФР страхователя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name="codeTerrOrg"&gt;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</w:t>
      </w:r>
      <w:r w:rsidRPr="00F74B06">
        <w:t>Код территориального органа Фонда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</w:t>
      </w:r>
      <w:r w:rsidRPr="00DB4980">
        <w:t>maxLength</w:t>
      </w:r>
      <w:r w:rsidRPr="00540CD8">
        <w:t xml:space="preserve"> </w:t>
      </w:r>
      <w:r>
        <w:t>value="5"/&gt;</w:t>
      </w:r>
    </w:p>
    <w:p w:rsidR="00540CD8" w:rsidRDefault="00540CD8" w:rsidP="00540CD8">
      <w:pPr>
        <w:pStyle w:val="af3"/>
      </w:pPr>
      <w:r>
        <w:t xml:space="preserve">            &lt;xs:pattern value="([0-9])*"/&gt;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name="INN"&gt;</w:t>
      </w:r>
    </w:p>
    <w:p w:rsidR="00540CD8" w:rsidRPr="00540CD8" w:rsidRDefault="00540CD8" w:rsidP="00540CD8">
      <w:pPr>
        <w:pStyle w:val="af3"/>
      </w:pPr>
      <w:r>
        <w:t xml:space="preserve">        </w:t>
      </w:r>
      <w:r w:rsidRPr="00540CD8">
        <w:t>&lt;</w:t>
      </w:r>
      <w:r>
        <w:t>xs</w:t>
      </w:r>
      <w:r w:rsidRPr="00540CD8">
        <w:t>:</w:t>
      </w:r>
      <w:r>
        <w:t>annotation</w:t>
      </w:r>
      <w:r w:rsidRPr="00540CD8">
        <w:t>&gt;</w:t>
      </w:r>
    </w:p>
    <w:p w:rsidR="00540CD8" w:rsidRPr="000F6F48" w:rsidRDefault="00540CD8" w:rsidP="00540CD8">
      <w:pPr>
        <w:pStyle w:val="af3"/>
      </w:pPr>
      <w:r w:rsidRPr="00540CD8"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  <w:r w:rsidRPr="005464FD">
        <w:rPr>
          <w:lang w:val="ru-RU"/>
        </w:rPr>
        <w:t xml:space="preserve">Идентификационный номер налогоплательщика (ИНН). Cогласно 795 приказу ФСБ  ИНН должно  состоять из 12 символов; если 10 символов, то добивать до 12 символов нужно лидирующими нулями. </w:t>
      </w:r>
      <w:r w:rsidRPr="000F6F48">
        <w:t>&lt;/xs:documentation&gt;</w:t>
      </w:r>
    </w:p>
    <w:p w:rsidR="00540CD8" w:rsidRDefault="00540CD8" w:rsidP="00540CD8">
      <w:pPr>
        <w:pStyle w:val="af3"/>
      </w:pPr>
      <w:r w:rsidRPr="000F6F48"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&lt;xs:length value="12"/&gt;</w:t>
      </w:r>
    </w:p>
    <w:p w:rsidR="00540CD8" w:rsidRDefault="00540CD8" w:rsidP="00540CD8">
      <w:pPr>
        <w:pStyle w:val="af3"/>
      </w:pPr>
      <w:r>
        <w:t xml:space="preserve">            &lt;xs:pattern value="([0-9])*"/&gt;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name="OGRN"&gt;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&lt;xs:documentation&gt;ОГРН&lt;/xs:documentation&gt;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&lt;xs:length value="13"/&gt;</w:t>
      </w:r>
    </w:p>
    <w:p w:rsidR="00540CD8" w:rsidRDefault="00540CD8" w:rsidP="00540CD8">
      <w:pPr>
        <w:pStyle w:val="af3"/>
      </w:pPr>
      <w:r>
        <w:t xml:space="preserve">            &lt;xs:pattern value="([0-9])*"/&gt;</w:t>
      </w:r>
    </w:p>
    <w:p w:rsidR="00540CD8" w:rsidRDefault="00540CD8" w:rsidP="00540CD8">
      <w:pPr>
        <w:pStyle w:val="af3"/>
      </w:pPr>
      <w:r>
        <w:lastRenderedPageBreak/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name="KPP"&gt;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&gt;Код причины постановки на учет (КПП)&lt;/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&lt;xs:minLength value="9"/&gt;</w:t>
      </w:r>
    </w:p>
    <w:p w:rsidR="00540CD8" w:rsidRDefault="00540CD8" w:rsidP="00540CD8">
      <w:pPr>
        <w:pStyle w:val="af3"/>
      </w:pPr>
      <w:r>
        <w:t xml:space="preserve">            &lt;xs:pattern value="\d{4}[\dA-Z][\dA-Z]\d{3}"/&gt;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minOccurs="0" name="startDate" type="xs:date"&gt;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&lt;xs:documentation&gt;Дата начала хозяйственной деятельности&lt;/xs:documentation&gt;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name="registrationDate" type="xs:date"&gt;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&lt;xs:documentation&gt;Дата регистрации организации&lt;/xs:documentation&gt;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name="registrationPlace" type="oc:string300"&gt;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&lt;xs:documentation&gt;Место регистарции&lt;/xs:documentation&gt;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name="state" type="xs:boolean"&gt;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&lt;xs:documentation&gt;Признак "Государственное (муниципальное) учреждение"&lt;/xs:documentation&gt;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name="uncommercial" type="xs:boolean"&gt;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&lt;xs:documentation&gt;Признак "Некоммерческая организация".&lt;/xs:documentation&gt;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name="jurAddress" type="oc:string300"&gt;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&lt;xs:documentation&gt;Юридический адрес&lt;/xs:documentation&gt;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name="ceoName" type="oc:string300"&gt;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&lt;xs:documentation&gt;ФИО руководителя&lt;/xs:documentation&gt;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name="cfoName" type="oc:string300"&gt;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&lt;xs:documentation&gt;ФИО главного бухгалтера&lt;/xs:documentation&gt;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name="emplCount" type="xs:</w:t>
      </w:r>
      <w:r w:rsidR="003F3F00" w:rsidRPr="003F3F00">
        <w:t>nonNegativeInteger</w:t>
      </w:r>
      <w:r>
        <w:t>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&lt;xs:documentation&gt;Среднесписочная численность работающих за предыдущий год&lt;/xs:documentation&gt;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name="year"&gt;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&gt;Год подтверждения основного вида экономической деятельности&lt;/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&lt;xs:length value="4"/&gt;</w:t>
      </w:r>
    </w:p>
    <w:p w:rsidR="00540CD8" w:rsidRDefault="00540CD8" w:rsidP="00540CD8">
      <w:pPr>
        <w:pStyle w:val="af3"/>
      </w:pPr>
      <w:r>
        <w:t xml:space="preserve">            &lt;xs:pattern value="([0-9])*"/&gt;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lastRenderedPageBreak/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  <w:r>
        <w:t xml:space="preserve">  &lt;xs:complexType name="okvedType"&gt;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&lt;xs:documentation&gt;Основной вид экономической деятельности&lt;/xs:documentation&gt;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name="codeOKVED2" type="oc:okvedCodeType"&gt;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&lt;xs:documentation&gt;Код по ОКВЭД2&lt;/xs:documentation&gt;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  <w:r>
        <w:t xml:space="preserve">  &lt;xs:complexType name="noteType"&gt;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Pr="00CE5919" w:rsidRDefault="00540CD8" w:rsidP="00540CD8">
      <w:pPr>
        <w:pStyle w:val="af3"/>
      </w:pPr>
      <w:r>
        <w:t xml:space="preserve">      </w:t>
      </w:r>
      <w:r w:rsidRPr="00CE5919">
        <w:t>&lt;</w:t>
      </w:r>
      <w:r>
        <w:t>xs</w:t>
      </w:r>
      <w:r w:rsidRPr="00CE5919">
        <w:t>:</w:t>
      </w:r>
      <w:r>
        <w:t>documentation</w:t>
      </w:r>
      <w:r w:rsidRPr="00CE5919">
        <w:t>&gt;</w:t>
      </w:r>
      <w:r w:rsidRPr="00540CD8">
        <w:rPr>
          <w:lang w:val="ru-RU"/>
        </w:rPr>
        <w:t>Пояснительная</w:t>
      </w:r>
      <w:r w:rsidRPr="00CE5919">
        <w:t xml:space="preserve"> </w:t>
      </w:r>
      <w:r w:rsidRPr="00540CD8">
        <w:rPr>
          <w:lang w:val="ru-RU"/>
        </w:rPr>
        <w:t>записка</w:t>
      </w:r>
      <w:r w:rsidRPr="00CE5919">
        <w:t xml:space="preserve"> </w:t>
      </w:r>
      <w:r w:rsidRPr="00540CD8">
        <w:rPr>
          <w:lang w:val="ru-RU"/>
        </w:rPr>
        <w:t>к</w:t>
      </w:r>
      <w:r w:rsidRPr="00CE5919">
        <w:t xml:space="preserve"> </w:t>
      </w:r>
      <w:r w:rsidRPr="00540CD8">
        <w:rPr>
          <w:lang w:val="ru-RU"/>
        </w:rPr>
        <w:t>бухгалтерскому</w:t>
      </w:r>
      <w:r w:rsidRPr="00CE5919">
        <w:t xml:space="preserve"> </w:t>
      </w:r>
      <w:r w:rsidRPr="00540CD8">
        <w:rPr>
          <w:lang w:val="ru-RU"/>
        </w:rPr>
        <w:t>балансу</w:t>
      </w:r>
      <w:r w:rsidRPr="00CE5919">
        <w:t xml:space="preserve"> </w:t>
      </w:r>
      <w:r w:rsidRPr="00540CD8">
        <w:rPr>
          <w:lang w:val="ru-RU"/>
        </w:rPr>
        <w:t>за</w:t>
      </w:r>
      <w:r w:rsidRPr="00CE5919">
        <w:t xml:space="preserve"> </w:t>
      </w:r>
      <w:r w:rsidRPr="00540CD8">
        <w:rPr>
          <w:lang w:val="ru-RU"/>
        </w:rPr>
        <w:t>предидущий</w:t>
      </w:r>
      <w:r w:rsidRPr="00CE5919">
        <w:t xml:space="preserve"> </w:t>
      </w:r>
      <w:r w:rsidRPr="00540CD8">
        <w:rPr>
          <w:lang w:val="ru-RU"/>
        </w:rPr>
        <w:t>год</w:t>
      </w:r>
      <w:r w:rsidRPr="00CE5919">
        <w:t>&lt;/</w:t>
      </w:r>
      <w:r>
        <w:t>xs</w:t>
      </w:r>
      <w:r w:rsidRPr="00CE5919">
        <w:t>:</w:t>
      </w:r>
      <w:r>
        <w:t>documentation</w:t>
      </w:r>
      <w:r w:rsidRPr="00CE5919">
        <w:t>&gt;</w:t>
      </w:r>
    </w:p>
    <w:p w:rsidR="00540CD8" w:rsidRDefault="00540CD8" w:rsidP="00540CD8">
      <w:pPr>
        <w:pStyle w:val="af3"/>
      </w:pPr>
      <w:r w:rsidRPr="00CE5919"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name="noteText" type="oc:string4000"&gt;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&lt;xs:documentation&gt;Текст пояснительной записки&lt;/xs:documentation&gt;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  <w:r>
        <w:t xml:space="preserve">  &lt;xs:simpleType name="string500"&gt;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&lt;xs:documentation&gt;Строка максимум 500 символов&lt;/xs:documentation&gt;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&lt;xs:maxLength value="500"/&gt;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  <w:r>
        <w:t xml:space="preserve">  &lt;xs:simpleType name="string300"&gt;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&lt;xs:documentation&gt;Строка максимум 300 символов&lt;/xs:documentation&gt;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&lt;xs:maxLength value="300"/&gt;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  <w:r>
        <w:t xml:space="preserve">  &lt;xs:simpleType name="string4000"&gt;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&lt;xs:documentation&gt;Строка максимум 4000 символов&lt;/xs:documentation&gt;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&lt;xs:maxLength value="4000"/&gt;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  <w:r>
        <w:t xml:space="preserve">  &lt;xs:simpleType name="</w:t>
      </w:r>
      <w:r w:rsidRPr="0068701F">
        <w:t>regNum</w:t>
      </w:r>
      <w:r>
        <w:t>Fund</w:t>
      </w:r>
      <w:r w:rsidRPr="00F74B06">
        <w:t>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</w:t>
      </w:r>
      <w:r w:rsidRPr="00F74B06">
        <w:t>Регистрационный номер ФСС/ПФР страхователя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&lt;xs:minLength value="10"/&gt;</w:t>
      </w:r>
    </w:p>
    <w:p w:rsidR="00540CD8" w:rsidRDefault="00540CD8" w:rsidP="00540CD8">
      <w:pPr>
        <w:pStyle w:val="af3"/>
      </w:pPr>
      <w:r>
        <w:t xml:space="preserve">      &lt;xs:maxLength value="12"/&gt;</w:t>
      </w:r>
    </w:p>
    <w:p w:rsidR="00540CD8" w:rsidRPr="00E41F0D" w:rsidRDefault="00540CD8" w:rsidP="00540CD8">
      <w:pPr>
        <w:pStyle w:val="af3"/>
      </w:pPr>
      <w:r>
        <w:t xml:space="preserve">      &lt;xs:pattern value="((\d{10})|(\d{12}))"/&gt;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  <w:r>
        <w:t xml:space="preserve">  &lt;xs:simpleType name="okvedCodeType"&gt;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 xml:space="preserve">&gt;Строго маска вида </w:t>
      </w:r>
      <w:r>
        <w:t>xx</w:t>
      </w:r>
      <w:r w:rsidRPr="00116340">
        <w:rPr>
          <w:lang w:val="ru-RU"/>
        </w:rPr>
        <w:t>.</w:t>
      </w:r>
      <w:r>
        <w:t>xx</w:t>
      </w:r>
      <w:r w:rsidRPr="00116340">
        <w:rPr>
          <w:lang w:val="ru-RU"/>
        </w:rPr>
        <w:t>.</w:t>
      </w:r>
      <w:r>
        <w:t>xx</w:t>
      </w:r>
      <w:r w:rsidRPr="00116340">
        <w:rPr>
          <w:lang w:val="ru-RU"/>
        </w:rPr>
        <w:t xml:space="preserve">, от </w:t>
      </w:r>
      <w:r>
        <w:rPr>
          <w:lang w:val="ru-RU"/>
        </w:rPr>
        <w:t>4</w:t>
      </w:r>
      <w:r w:rsidRPr="00116340">
        <w:rPr>
          <w:lang w:val="ru-RU"/>
        </w:rPr>
        <w:t xml:space="preserve"> до 8 символов (включая точки), символы седьмой и восьмой могут отсутствовать&lt;/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&lt;xs:restriction base="xs:string"&gt;</w:t>
      </w:r>
    </w:p>
    <w:p w:rsidR="00540CD8" w:rsidRDefault="00540CD8" w:rsidP="00540CD8">
      <w:pPr>
        <w:pStyle w:val="af3"/>
      </w:pPr>
      <w:r>
        <w:t xml:space="preserve">      &lt;xs:minLength value="</w:t>
      </w:r>
      <w:r w:rsidR="00D16828" w:rsidRPr="003A3EF4">
        <w:t>4</w:t>
      </w:r>
      <w:r>
        <w:t>"/&gt;</w:t>
      </w:r>
    </w:p>
    <w:p w:rsidR="00540CD8" w:rsidRDefault="00540CD8" w:rsidP="00540CD8">
      <w:pPr>
        <w:pStyle w:val="af3"/>
      </w:pPr>
      <w:r>
        <w:t xml:space="preserve">      &lt;xs:maxLength value="8"/&gt;</w:t>
      </w:r>
    </w:p>
    <w:p w:rsidR="00540CD8" w:rsidRDefault="00540CD8" w:rsidP="00540CD8">
      <w:pPr>
        <w:pStyle w:val="af3"/>
      </w:pPr>
      <w:r>
        <w:t xml:space="preserve">      &lt;xs:pattern value="([0-9]{2}[\.]){1}([0-9]{2}){1}([\.][0-9]{1,2}){0,1}"/&gt;</w:t>
      </w:r>
    </w:p>
    <w:p w:rsidR="00540CD8" w:rsidRDefault="00540CD8" w:rsidP="00540CD8">
      <w:pPr>
        <w:pStyle w:val="af3"/>
      </w:pPr>
      <w:r>
        <w:t xml:space="preserve">    &lt;/xs:restriction&gt;</w:t>
      </w:r>
    </w:p>
    <w:p w:rsidR="00540CD8" w:rsidRDefault="00540CD8" w:rsidP="00540CD8">
      <w:pPr>
        <w:pStyle w:val="af3"/>
      </w:pPr>
      <w:r>
        <w:t xml:space="preserve">  &lt;/xs:simpleType&gt;</w:t>
      </w:r>
    </w:p>
    <w:p w:rsidR="00540CD8" w:rsidRDefault="00540CD8" w:rsidP="00540CD8">
      <w:pPr>
        <w:pStyle w:val="af3"/>
      </w:pPr>
      <w:r>
        <w:lastRenderedPageBreak/>
        <w:t xml:space="preserve">  &lt;xs:complexType name="systemInfo"&gt;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Default="00540CD8" w:rsidP="00540CD8">
      <w:pPr>
        <w:pStyle w:val="af3"/>
      </w:pPr>
      <w:r>
        <w:t xml:space="preserve">      &lt;xs:documentation&gt;Информация о взаимодействующей по протоколу системе&lt;/xs:documentation&gt;</w:t>
      </w:r>
    </w:p>
    <w:p w:rsidR="00540CD8" w:rsidRDefault="00540CD8" w:rsidP="00540CD8">
      <w:pPr>
        <w:pStyle w:val="af3"/>
      </w:pPr>
      <w:r>
        <w:t xml:space="preserve">    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name="specVersion"&gt;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&gt;Версия спецификации, по которой происходит взаимодействие. Берется с титульного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  листа документации с описанием спецификации.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value="10"/&gt;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name="software"&gt;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&gt;Наименование использующегося программного обеспечения&lt;/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value="50"/&gt;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name="softwareVersion"&gt;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Pr="00CE5919" w:rsidRDefault="00540CD8" w:rsidP="00540CD8">
      <w:pPr>
        <w:pStyle w:val="af3"/>
      </w:pPr>
      <w:r>
        <w:t xml:space="preserve">          </w:t>
      </w:r>
      <w:r w:rsidRPr="00CE5919">
        <w:t>&lt;</w:t>
      </w:r>
      <w:r>
        <w:t>xs</w:t>
      </w:r>
      <w:r w:rsidRPr="00CE5919">
        <w:t>:</w:t>
      </w:r>
      <w:r>
        <w:t>documentation</w:t>
      </w:r>
      <w:r w:rsidRPr="00CE5919">
        <w:t>&gt;</w:t>
      </w:r>
      <w:r w:rsidRPr="00540CD8">
        <w:rPr>
          <w:lang w:val="ru-RU"/>
        </w:rPr>
        <w:t>Версия</w:t>
      </w:r>
      <w:r w:rsidRPr="00CE5919">
        <w:t xml:space="preserve"> </w:t>
      </w:r>
      <w:r w:rsidRPr="00540CD8">
        <w:rPr>
          <w:lang w:val="ru-RU"/>
        </w:rPr>
        <w:t>использующегося</w:t>
      </w:r>
      <w:r w:rsidRPr="00CE5919">
        <w:t xml:space="preserve"> </w:t>
      </w:r>
      <w:r w:rsidRPr="00540CD8">
        <w:rPr>
          <w:lang w:val="ru-RU"/>
        </w:rPr>
        <w:t>программного</w:t>
      </w:r>
      <w:r w:rsidRPr="00CE5919">
        <w:t xml:space="preserve"> </w:t>
      </w:r>
      <w:r w:rsidRPr="00540CD8">
        <w:rPr>
          <w:lang w:val="ru-RU"/>
        </w:rPr>
        <w:t>обеспечения</w:t>
      </w:r>
      <w:r w:rsidRPr="00CE5919">
        <w:t>&lt;/</w:t>
      </w:r>
      <w:r>
        <w:t>xs</w:t>
      </w:r>
      <w:r w:rsidRPr="00CE5919">
        <w:t>:</w:t>
      </w:r>
      <w:r>
        <w:t>documentation</w:t>
      </w:r>
      <w:r w:rsidRPr="00CE5919">
        <w:t>&gt;</w:t>
      </w:r>
    </w:p>
    <w:p w:rsidR="00540CD8" w:rsidRDefault="00540CD8" w:rsidP="00540CD8">
      <w:pPr>
        <w:pStyle w:val="af3"/>
      </w:pPr>
      <w:r w:rsidRPr="00CE5919">
        <w:t xml:space="preserve">    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value="20"/&gt;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Default="00540CD8" w:rsidP="00540CD8">
      <w:pPr>
        <w:pStyle w:val="af3"/>
      </w:pPr>
      <w:r>
        <w:t xml:space="preserve">  &lt;xs:complexType name="processingInfo"&gt;</w:t>
      </w:r>
    </w:p>
    <w:p w:rsidR="00540CD8" w:rsidRDefault="00540CD8" w:rsidP="00540CD8">
      <w:pPr>
        <w:pStyle w:val="af3"/>
      </w:pPr>
      <w:r>
        <w:t xml:space="preserve">    &lt;xs:annotation&gt;</w:t>
      </w:r>
    </w:p>
    <w:p w:rsidR="00540CD8" w:rsidRPr="00CE5919" w:rsidRDefault="00540CD8" w:rsidP="00540CD8">
      <w:pPr>
        <w:pStyle w:val="af3"/>
      </w:pPr>
      <w:r>
        <w:t xml:space="preserve">      </w:t>
      </w:r>
      <w:r w:rsidRPr="00CE5919">
        <w:t>&lt;</w:t>
      </w:r>
      <w:r>
        <w:t>xs</w:t>
      </w:r>
      <w:r w:rsidRPr="00CE5919">
        <w:t>:</w:t>
      </w:r>
      <w:r>
        <w:t>documentation</w:t>
      </w:r>
      <w:r w:rsidRPr="00CE5919">
        <w:t>&gt;</w:t>
      </w:r>
      <w:r w:rsidRPr="00540CD8">
        <w:rPr>
          <w:lang w:val="ru-RU"/>
        </w:rPr>
        <w:t>Информация</w:t>
      </w:r>
      <w:r w:rsidRPr="00CE5919">
        <w:t xml:space="preserve"> </w:t>
      </w:r>
      <w:r w:rsidRPr="00540CD8">
        <w:rPr>
          <w:lang w:val="ru-RU"/>
        </w:rPr>
        <w:t>о</w:t>
      </w:r>
      <w:r w:rsidRPr="00CE5919">
        <w:t xml:space="preserve"> </w:t>
      </w:r>
      <w:r w:rsidRPr="00540CD8">
        <w:rPr>
          <w:lang w:val="ru-RU"/>
        </w:rPr>
        <w:t>результате</w:t>
      </w:r>
      <w:r w:rsidRPr="00CE5919">
        <w:t xml:space="preserve"> </w:t>
      </w:r>
      <w:r w:rsidRPr="00540CD8">
        <w:rPr>
          <w:lang w:val="ru-RU"/>
        </w:rPr>
        <w:t>обработки</w:t>
      </w:r>
      <w:r w:rsidRPr="00CE5919">
        <w:t xml:space="preserve"> </w:t>
      </w:r>
      <w:r w:rsidRPr="00540CD8">
        <w:rPr>
          <w:lang w:val="ru-RU"/>
        </w:rPr>
        <w:t>запроса</w:t>
      </w:r>
      <w:r w:rsidRPr="00CE5919">
        <w:t>&lt;/</w:t>
      </w:r>
      <w:r>
        <w:t>xs</w:t>
      </w:r>
      <w:r w:rsidRPr="00CE5919">
        <w:t>:</w:t>
      </w:r>
      <w:r>
        <w:t>documentation</w:t>
      </w:r>
      <w:r w:rsidRPr="00CE5919">
        <w:t>&gt;</w:t>
      </w:r>
    </w:p>
    <w:p w:rsidR="00540CD8" w:rsidRDefault="00540CD8" w:rsidP="00540CD8">
      <w:pPr>
        <w:pStyle w:val="af3"/>
      </w:pPr>
      <w:r w:rsidRPr="00CE5919">
        <w:t xml:space="preserve">    </w:t>
      </w:r>
      <w:r>
        <w:t>&lt;/xs:annotation&gt;</w:t>
      </w:r>
    </w:p>
    <w:p w:rsidR="00540CD8" w:rsidRDefault="00540CD8" w:rsidP="00540CD8">
      <w:pPr>
        <w:pStyle w:val="af3"/>
      </w:pPr>
      <w:r>
        <w:t xml:space="preserve">    &lt;xs:sequence&gt;</w:t>
      </w:r>
    </w:p>
    <w:p w:rsidR="00540CD8" w:rsidRDefault="00540CD8" w:rsidP="00540CD8">
      <w:pPr>
        <w:pStyle w:val="af3"/>
      </w:pPr>
      <w:r>
        <w:t xml:space="preserve">      &lt;xs:element name="code"&gt;</w:t>
      </w:r>
    </w:p>
    <w:p w:rsidR="00540CD8" w:rsidRDefault="00540CD8" w:rsidP="00540CD8">
      <w:pPr>
        <w:pStyle w:val="af3"/>
      </w:pPr>
      <w:r>
        <w:t xml:space="preserve">        &lt;xs:annotation&gt;</w:t>
      </w:r>
    </w:p>
    <w:p w:rsidR="00540CD8" w:rsidRDefault="00540CD8" w:rsidP="00540CD8">
      <w:pPr>
        <w:pStyle w:val="af3"/>
      </w:pPr>
      <w:r>
        <w:t xml:space="preserve">          &lt;xs:documentation&gt;Код сообщения&lt;/xs:documentation&gt;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value="50"/&gt;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  &lt;xs:element name="message"&gt;</w:t>
      </w:r>
    </w:p>
    <w:p w:rsidR="00540CD8" w:rsidRPr="00116340" w:rsidRDefault="00540CD8" w:rsidP="00540CD8">
      <w:pPr>
        <w:pStyle w:val="af3"/>
        <w:rPr>
          <w:lang w:val="ru-RU"/>
        </w:rPr>
      </w:pPr>
      <w:r>
        <w:t xml:space="preserve">        </w:t>
      </w:r>
      <w:r w:rsidRPr="00116340">
        <w:rPr>
          <w:lang w:val="ru-RU"/>
        </w:rPr>
        <w:t>&lt;</w:t>
      </w:r>
      <w:r>
        <w:t>xs</w:t>
      </w:r>
      <w:r w:rsidRPr="00116340">
        <w:rPr>
          <w:lang w:val="ru-RU"/>
        </w:rPr>
        <w:t>:</w:t>
      </w:r>
      <w:r>
        <w:t>annotation</w:t>
      </w:r>
      <w:r w:rsidRPr="00116340">
        <w:rPr>
          <w:lang w:val="ru-RU"/>
        </w:rPr>
        <w:t>&gt;</w:t>
      </w:r>
    </w:p>
    <w:p w:rsidR="00540CD8" w:rsidRPr="00116340" w:rsidRDefault="00540CD8" w:rsidP="00540CD8">
      <w:pPr>
        <w:pStyle w:val="af3"/>
        <w:rPr>
          <w:lang w:val="ru-RU"/>
        </w:rPr>
      </w:pPr>
      <w:r w:rsidRPr="00116340">
        <w:rPr>
          <w:lang w:val="ru-RU"/>
        </w:rPr>
        <w:t xml:space="preserve">          &lt;</w:t>
      </w:r>
      <w:r>
        <w:t>xs</w:t>
      </w:r>
      <w:r w:rsidRPr="00116340">
        <w:rPr>
          <w:lang w:val="ru-RU"/>
        </w:rPr>
        <w:t>:</w:t>
      </w:r>
      <w:r>
        <w:t>documentation</w:t>
      </w:r>
      <w:r w:rsidRPr="00116340">
        <w:rPr>
          <w:lang w:val="ru-RU"/>
        </w:rPr>
        <w:t>&gt;Текст сообщения с дополнительной информацией</w:t>
      </w:r>
    </w:p>
    <w:p w:rsidR="00540CD8" w:rsidRDefault="00540CD8" w:rsidP="00540CD8">
      <w:pPr>
        <w:pStyle w:val="af3"/>
      </w:pPr>
      <w:r w:rsidRPr="00116340">
        <w:rPr>
          <w:lang w:val="ru-RU"/>
        </w:rPr>
        <w:t xml:space="preserve">          </w:t>
      </w:r>
      <w:r>
        <w:t>&lt;/xs:documentation&gt;</w:t>
      </w:r>
    </w:p>
    <w:p w:rsidR="00540CD8" w:rsidRDefault="00540CD8" w:rsidP="00540CD8">
      <w:pPr>
        <w:pStyle w:val="af3"/>
      </w:pPr>
      <w:r>
        <w:t xml:space="preserve">        &lt;/xs:annotation&gt;</w:t>
      </w:r>
    </w:p>
    <w:p w:rsidR="00540CD8" w:rsidRDefault="00540CD8" w:rsidP="00540CD8">
      <w:pPr>
        <w:pStyle w:val="af3"/>
      </w:pPr>
      <w:r>
        <w:t xml:space="preserve">        &lt;xs:simpleType&gt;</w:t>
      </w:r>
    </w:p>
    <w:p w:rsidR="00540CD8" w:rsidRDefault="00540CD8" w:rsidP="00540CD8">
      <w:pPr>
        <w:pStyle w:val="af3"/>
      </w:pPr>
      <w:r>
        <w:t xml:space="preserve">          &lt;xs:restriction base="xs:string"&gt;</w:t>
      </w:r>
    </w:p>
    <w:p w:rsidR="00540CD8" w:rsidRDefault="00540CD8" w:rsidP="00540CD8">
      <w:pPr>
        <w:pStyle w:val="af3"/>
      </w:pPr>
      <w:r>
        <w:t xml:space="preserve">            &lt;xs:maxLength value="1000"/&gt;</w:t>
      </w:r>
    </w:p>
    <w:p w:rsidR="00540CD8" w:rsidRDefault="00540CD8" w:rsidP="00540CD8">
      <w:pPr>
        <w:pStyle w:val="af3"/>
      </w:pPr>
      <w:r>
        <w:t xml:space="preserve">          &lt;/xs:restriction&gt;</w:t>
      </w:r>
    </w:p>
    <w:p w:rsidR="00540CD8" w:rsidRDefault="00540CD8" w:rsidP="00540CD8">
      <w:pPr>
        <w:pStyle w:val="af3"/>
      </w:pPr>
      <w:r>
        <w:t xml:space="preserve">        &lt;/xs:simpleType&gt;</w:t>
      </w:r>
    </w:p>
    <w:p w:rsidR="00540CD8" w:rsidRDefault="00540CD8" w:rsidP="00540CD8">
      <w:pPr>
        <w:pStyle w:val="af3"/>
      </w:pPr>
      <w:r>
        <w:t xml:space="preserve">      &lt;/xs:element&gt;</w:t>
      </w:r>
    </w:p>
    <w:p w:rsidR="00540CD8" w:rsidRDefault="00540CD8" w:rsidP="00540CD8">
      <w:pPr>
        <w:pStyle w:val="af3"/>
      </w:pPr>
      <w:r>
        <w:t xml:space="preserve">    &lt;/xs:sequence&gt;</w:t>
      </w:r>
    </w:p>
    <w:p w:rsidR="00540CD8" w:rsidRDefault="00540CD8" w:rsidP="00540CD8">
      <w:pPr>
        <w:pStyle w:val="af3"/>
      </w:pPr>
      <w:r>
        <w:t xml:space="preserve">  &lt;/xs:complexType&gt;</w:t>
      </w:r>
    </w:p>
    <w:p w:rsidR="00540CD8" w:rsidRPr="008C4924" w:rsidRDefault="00540CD8" w:rsidP="00540CD8">
      <w:pPr>
        <w:pStyle w:val="af3"/>
      </w:pPr>
      <w:r>
        <w:t>&lt;/xs:schema&gt;</w:t>
      </w:r>
    </w:p>
    <w:p w:rsidR="00540CD8" w:rsidRPr="00540CD8" w:rsidRDefault="00540CD8" w:rsidP="00540CD8">
      <w:pPr>
        <w:pStyle w:val="a5"/>
      </w:pPr>
    </w:p>
    <w:sectPr w:rsidR="00540CD8" w:rsidRPr="00540CD8" w:rsidSect="00791A90">
      <w:headerReference w:type="default" r:id="rId17"/>
      <w:footerReference w:type="default" r:id="rId18"/>
      <w:pgSz w:w="11906" w:h="16838"/>
      <w:pgMar w:top="1134" w:right="567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AE" w:rsidRDefault="00ED19AE" w:rsidP="00A04A03">
      <w:pPr>
        <w:spacing w:line="240" w:lineRule="auto"/>
      </w:pPr>
      <w:r>
        <w:separator/>
      </w:r>
    </w:p>
  </w:endnote>
  <w:endnote w:type="continuationSeparator" w:id="0">
    <w:p w:rsidR="00ED19AE" w:rsidRDefault="00ED19AE" w:rsidP="00A04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79" w:rsidRPr="00387287" w:rsidRDefault="00224979" w:rsidP="00387287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79" w:rsidRPr="00387287" w:rsidRDefault="00224979" w:rsidP="00387287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79" w:rsidRPr="00791A90" w:rsidRDefault="00224979" w:rsidP="00791A90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AE" w:rsidRDefault="00ED19AE" w:rsidP="00A04A03">
      <w:pPr>
        <w:spacing w:line="240" w:lineRule="auto"/>
      </w:pPr>
      <w:r>
        <w:separator/>
      </w:r>
    </w:p>
  </w:footnote>
  <w:footnote w:type="continuationSeparator" w:id="0">
    <w:p w:rsidR="00ED19AE" w:rsidRDefault="00ED19AE" w:rsidP="00A04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79" w:rsidRPr="00387287" w:rsidRDefault="00224979" w:rsidP="00387287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5392A" wp14:editId="3E4EF2F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295390" cy="720000"/>
              <wp:effectExtent l="0" t="0" r="508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539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979" w:rsidRPr="00867438" w:rsidRDefault="00224979" w:rsidP="00387287">
                          <w:pPr>
                            <w:pStyle w:val="a5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5392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0;text-align:left;margin-left:0;margin-top:0;width:495.7pt;height:56.7pt;z-index:25166131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" filled="f" stroked="f" strokeweight=".5pt">
              <v:textbox inset="0,0,0,5mm">
                <w:txbxContent>
                  <w:p w:rsidR="00224979" w:rsidRPr="00867438" w:rsidRDefault="00224979" w:rsidP="00387287">
                    <w:pPr>
                      <w:pStyle w:val="a5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79" w:rsidRPr="00387287" w:rsidRDefault="00224979" w:rsidP="00387287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C17D1" wp14:editId="31BA9334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295390" cy="720000"/>
              <wp:effectExtent l="0" t="0" r="508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539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979" w:rsidRPr="00867438" w:rsidRDefault="00224979" w:rsidP="00387287">
                          <w:pPr>
                            <w:pStyle w:val="a5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C17D1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0;text-align:left;margin-left:0;margin-top:0;width:495.7pt;height:56.7pt;z-index:25166540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" filled="f" stroked="f" strokeweight=".5pt">
              <v:textbox inset="0,0,0,5mm">
                <w:txbxContent>
                  <w:p w:rsidR="00224979" w:rsidRPr="00867438" w:rsidRDefault="00224979" w:rsidP="00387287">
                    <w:pPr>
                      <w:pStyle w:val="a5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79" w:rsidRPr="00791A90" w:rsidRDefault="00224979" w:rsidP="00791A90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6B9D09" wp14:editId="06352E5D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295390" cy="720000"/>
              <wp:effectExtent l="0" t="0" r="5080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539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979" w:rsidRPr="00867438" w:rsidRDefault="00224979" w:rsidP="00833BA9">
                          <w:pPr>
                            <w:pStyle w:val="a5"/>
                            <w:ind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B9D09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left:0;text-align:left;margin-left:0;margin-top:0;width:495.7pt;height:56.7pt;z-index:25167155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" filled="f" stroked="f" strokeweight=".5pt">
              <v:textbox inset="0,0,0,5mm">
                <w:txbxContent>
                  <w:p w:rsidR="00224979" w:rsidRPr="00867438" w:rsidRDefault="00224979" w:rsidP="00833BA9">
                    <w:pPr>
                      <w:pStyle w:val="a5"/>
                      <w:ind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2F8"/>
    <w:multiLevelType w:val="multilevel"/>
    <w:tmpl w:val="59521A2E"/>
    <w:numStyleLink w:val="a"/>
  </w:abstractNum>
  <w:abstractNum w:abstractNumId="1" w15:restartNumberingAfterBreak="0">
    <w:nsid w:val="07CB18A7"/>
    <w:multiLevelType w:val="multilevel"/>
    <w:tmpl w:val="59521A2E"/>
    <w:numStyleLink w:val="a"/>
  </w:abstractNum>
  <w:abstractNum w:abstractNumId="2" w15:restartNumberingAfterBreak="0">
    <w:nsid w:val="1BFB29FC"/>
    <w:multiLevelType w:val="multilevel"/>
    <w:tmpl w:val="0778FA34"/>
    <w:styleLink w:val="a0"/>
    <w:lvl w:ilvl="0">
      <w:start w:val="1"/>
      <w:numFmt w:val="bullet"/>
      <w:lvlText w:val="—"/>
      <w:lvlJc w:val="left"/>
      <w:pPr>
        <w:tabs>
          <w:tab w:val="num" w:pos="567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5E4CBE"/>
    <w:multiLevelType w:val="multilevel"/>
    <w:tmpl w:val="1AA229DC"/>
    <w:styleLink w:val="123"/>
    <w:lvl w:ilvl="0">
      <w:start w:val="1"/>
      <w:numFmt w:val="decimal"/>
      <w:lvlText w:val="%1)"/>
      <w:lvlJc w:val="left"/>
      <w:pPr>
        <w:tabs>
          <w:tab w:val="num" w:pos="624"/>
        </w:tabs>
        <w:ind w:left="510" w:hanging="34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224E02"/>
    <w:multiLevelType w:val="multilevel"/>
    <w:tmpl w:val="59521A2E"/>
    <w:numStyleLink w:val="a"/>
  </w:abstractNum>
  <w:abstractNum w:abstractNumId="5" w15:restartNumberingAfterBreak="0">
    <w:nsid w:val="3C35727A"/>
    <w:multiLevelType w:val="multilevel"/>
    <w:tmpl w:val="59521A2E"/>
    <w:styleLink w:val="a"/>
    <w:lvl w:ilvl="0">
      <w:start w:val="1"/>
      <w:numFmt w:val="bullet"/>
      <w:lvlText w:val="—"/>
      <w:lvlJc w:val="left"/>
      <w:pPr>
        <w:tabs>
          <w:tab w:val="num" w:pos="794"/>
        </w:tabs>
        <w:ind w:left="794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1134" w:hanging="340"/>
      </w:pPr>
      <w:rPr>
        <w:rFonts w:hint="default"/>
        <w:sz w:val="24"/>
      </w:rPr>
    </w:lvl>
    <w:lvl w:ilvl="2">
      <w:start w:val="1"/>
      <w:numFmt w:val="russianLower"/>
      <w:lvlText w:val="%3)"/>
      <w:lvlJc w:val="left"/>
      <w:pPr>
        <w:tabs>
          <w:tab w:val="num" w:pos="1361"/>
        </w:tabs>
        <w:ind w:left="136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42493999"/>
    <w:multiLevelType w:val="multilevel"/>
    <w:tmpl w:val="EA2C2AE4"/>
    <w:styleLink w:val="a1"/>
    <w:lvl w:ilvl="0">
      <w:start w:val="1"/>
      <w:numFmt w:val="russianLower"/>
      <w:lvlText w:val="%1)"/>
      <w:lvlJc w:val="left"/>
      <w:pPr>
        <w:tabs>
          <w:tab w:val="num" w:pos="567"/>
        </w:tabs>
        <w:ind w:left="454" w:hanging="284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BD2E19"/>
    <w:multiLevelType w:val="multilevel"/>
    <w:tmpl w:val="59521A2E"/>
    <w:numStyleLink w:val="a"/>
  </w:abstractNum>
  <w:abstractNum w:abstractNumId="8" w15:restartNumberingAfterBreak="0">
    <w:nsid w:val="495574C9"/>
    <w:multiLevelType w:val="multilevel"/>
    <w:tmpl w:val="030099BE"/>
    <w:numStyleLink w:val="1230"/>
  </w:abstractNum>
  <w:abstractNum w:abstractNumId="9" w15:restartNumberingAfterBreak="0">
    <w:nsid w:val="4BD14AC7"/>
    <w:multiLevelType w:val="multilevel"/>
    <w:tmpl w:val="59521A2E"/>
    <w:numStyleLink w:val="a"/>
  </w:abstractNum>
  <w:abstractNum w:abstractNumId="10" w15:restartNumberingAfterBreak="0">
    <w:nsid w:val="52984DCE"/>
    <w:multiLevelType w:val="multilevel"/>
    <w:tmpl w:val="59521A2E"/>
    <w:numStyleLink w:val="a"/>
  </w:abstractNum>
  <w:abstractNum w:abstractNumId="11" w15:restartNumberingAfterBreak="0">
    <w:nsid w:val="554177DC"/>
    <w:multiLevelType w:val="multilevel"/>
    <w:tmpl w:val="8E82BE5C"/>
    <w:styleLink w:val="a2"/>
    <w:lvl w:ilvl="0">
      <w:start w:val="1"/>
      <w:numFmt w:val="russianLower"/>
      <w:lvlText w:val="%1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hint="default"/>
      </w:rPr>
    </w:lvl>
  </w:abstractNum>
  <w:abstractNum w:abstractNumId="12" w15:restartNumberingAfterBreak="0">
    <w:nsid w:val="56C80F96"/>
    <w:multiLevelType w:val="multilevel"/>
    <w:tmpl w:val="59521A2E"/>
    <w:numStyleLink w:val="a"/>
  </w:abstractNum>
  <w:abstractNum w:abstractNumId="13" w15:restartNumberingAfterBreak="0">
    <w:nsid w:val="5ED854D8"/>
    <w:multiLevelType w:val="multilevel"/>
    <w:tmpl w:val="59521A2E"/>
    <w:numStyleLink w:val="a"/>
  </w:abstractNum>
  <w:abstractNum w:abstractNumId="14" w15:restartNumberingAfterBreak="0">
    <w:nsid w:val="5F2135A8"/>
    <w:multiLevelType w:val="multilevel"/>
    <w:tmpl w:val="C554D39E"/>
    <w:lvl w:ilvl="0">
      <w:start w:val="1"/>
      <w:numFmt w:val="russianUpper"/>
      <w:pStyle w:val="01"/>
      <w:lvlText w:val="Приложение %1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0" w:firstLine="709"/>
      </w:pPr>
      <w:rPr>
        <w:rFonts w:ascii="Times New Roman" w:hAnsi="Times New Roman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920E8"/>
    <w:multiLevelType w:val="multilevel"/>
    <w:tmpl w:val="030099BE"/>
    <w:numStyleLink w:val="1230"/>
  </w:abstractNum>
  <w:abstractNum w:abstractNumId="16" w15:restartNumberingAfterBreak="0">
    <w:nsid w:val="60C357C2"/>
    <w:multiLevelType w:val="multilevel"/>
    <w:tmpl w:val="59521A2E"/>
    <w:numStyleLink w:val="a"/>
  </w:abstractNum>
  <w:abstractNum w:abstractNumId="17" w15:restartNumberingAfterBreak="0">
    <w:nsid w:val="66DF416C"/>
    <w:multiLevelType w:val="multilevel"/>
    <w:tmpl w:val="030099BE"/>
    <w:styleLink w:val="123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1077" w:hanging="283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8B367F3"/>
    <w:multiLevelType w:val="multilevel"/>
    <w:tmpl w:val="C7DCD7F0"/>
    <w:lvl w:ilvl="0">
      <w:start w:val="1"/>
      <w:numFmt w:val="decimal"/>
      <w:pStyle w:val="1"/>
      <w:suff w:val="space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54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454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45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8"/>
        </w:tabs>
        <w:ind w:left="5228" w:hanging="1440"/>
      </w:pPr>
      <w:rPr>
        <w:rFonts w:hint="default"/>
      </w:rPr>
    </w:lvl>
  </w:abstractNum>
  <w:abstractNum w:abstractNumId="19" w15:restartNumberingAfterBreak="0">
    <w:nsid w:val="6F8931D4"/>
    <w:multiLevelType w:val="multilevel"/>
    <w:tmpl w:val="59E29EC0"/>
    <w:styleLink w:val="a3"/>
    <w:lvl w:ilvl="0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6C21"/>
    <w:multiLevelType w:val="multilevel"/>
    <w:tmpl w:val="54549108"/>
    <w:lvl w:ilvl="0">
      <w:start w:val="1"/>
      <w:numFmt w:val="russianUpper"/>
      <w:pStyle w:val="7"/>
      <w:suff w:val="space"/>
      <w:lvlText w:val="Приложение %1"/>
      <w:lvlJc w:val="left"/>
      <w:pPr>
        <w:ind w:left="454" w:firstLine="0"/>
      </w:pPr>
      <w:rPr>
        <w:rFonts w:hint="default"/>
      </w:rPr>
    </w:lvl>
    <w:lvl w:ilvl="1">
      <w:start w:val="1"/>
      <w:numFmt w:val="decimal"/>
      <w:pStyle w:val="8"/>
      <w:suff w:val="space"/>
      <w:lvlText w:val="%1.%2"/>
      <w:lvlJc w:val="left"/>
      <w:pPr>
        <w:ind w:left="-28" w:firstLine="454"/>
      </w:pPr>
      <w:rPr>
        <w:rFonts w:hint="default"/>
      </w:rPr>
    </w:lvl>
    <w:lvl w:ilvl="2">
      <w:start w:val="1"/>
      <w:numFmt w:val="decimal"/>
      <w:pStyle w:val="9"/>
      <w:suff w:val="space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454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45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-"/>
      <w:suff w:val="space"/>
      <w:lvlText w:val="%1.%2.%3.%4.%5.%6"/>
      <w:lvlJc w:val="left"/>
      <w:pPr>
        <w:ind w:left="45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48"/>
        </w:tabs>
        <w:ind w:left="5228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6"/>
  </w:num>
  <w:num w:numId="5">
    <w:abstractNumId w:val="19"/>
  </w:num>
  <w:num w:numId="6">
    <w:abstractNumId w:val="5"/>
  </w:num>
  <w:num w:numId="7">
    <w:abstractNumId w:val="2"/>
  </w:num>
  <w:num w:numId="8">
    <w:abstractNumId w:val="18"/>
  </w:num>
  <w:num w:numId="9">
    <w:abstractNumId w:val="20"/>
  </w:num>
  <w:num w:numId="10">
    <w:abstractNumId w:val="13"/>
  </w:num>
  <w:num w:numId="11">
    <w:abstractNumId w:val="1"/>
  </w:num>
  <w:num w:numId="12">
    <w:abstractNumId w:val="16"/>
  </w:num>
  <w:num w:numId="13">
    <w:abstractNumId w:val="9"/>
  </w:num>
  <w:num w:numId="14">
    <w:abstractNumId w:val="0"/>
  </w:num>
  <w:num w:numId="15">
    <w:abstractNumId w:val="12"/>
  </w:num>
  <w:num w:numId="16">
    <w:abstractNumId w:val="4"/>
  </w:num>
  <w:num w:numId="17">
    <w:abstractNumId w:val="15"/>
  </w:num>
  <w:num w:numId="18">
    <w:abstractNumId w:val="8"/>
  </w:num>
  <w:num w:numId="19">
    <w:abstractNumId w:val="10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13"/>
    <w:rsid w:val="00005BA0"/>
    <w:rsid w:val="00007D81"/>
    <w:rsid w:val="00041063"/>
    <w:rsid w:val="00064179"/>
    <w:rsid w:val="00087A9A"/>
    <w:rsid w:val="000929C8"/>
    <w:rsid w:val="000A1B9D"/>
    <w:rsid w:val="000A25B4"/>
    <w:rsid w:val="000B5B2D"/>
    <w:rsid w:val="000B7230"/>
    <w:rsid w:val="000D5E2C"/>
    <w:rsid w:val="000E0466"/>
    <w:rsid w:val="000E2322"/>
    <w:rsid w:val="000F065D"/>
    <w:rsid w:val="000F6F48"/>
    <w:rsid w:val="00106525"/>
    <w:rsid w:val="001107C4"/>
    <w:rsid w:val="0011440B"/>
    <w:rsid w:val="00116340"/>
    <w:rsid w:val="00117390"/>
    <w:rsid w:val="00130A17"/>
    <w:rsid w:val="00135871"/>
    <w:rsid w:val="00164458"/>
    <w:rsid w:val="00174D50"/>
    <w:rsid w:val="0018592B"/>
    <w:rsid w:val="00196AF9"/>
    <w:rsid w:val="001D0826"/>
    <w:rsid w:val="001D1066"/>
    <w:rsid w:val="001D558E"/>
    <w:rsid w:val="001E1554"/>
    <w:rsid w:val="001E2BB1"/>
    <w:rsid w:val="001F663F"/>
    <w:rsid w:val="00202DF3"/>
    <w:rsid w:val="00206269"/>
    <w:rsid w:val="00210348"/>
    <w:rsid w:val="002134C9"/>
    <w:rsid w:val="00217FC7"/>
    <w:rsid w:val="0022062A"/>
    <w:rsid w:val="00224979"/>
    <w:rsid w:val="0023280B"/>
    <w:rsid w:val="002436BA"/>
    <w:rsid w:val="002654FF"/>
    <w:rsid w:val="00273235"/>
    <w:rsid w:val="00295B19"/>
    <w:rsid w:val="00296C44"/>
    <w:rsid w:val="002A192F"/>
    <w:rsid w:val="002A2C81"/>
    <w:rsid w:val="002B10CC"/>
    <w:rsid w:val="002C67A8"/>
    <w:rsid w:val="002D2E90"/>
    <w:rsid w:val="002D488E"/>
    <w:rsid w:val="002E2ECC"/>
    <w:rsid w:val="002E364E"/>
    <w:rsid w:val="002E63D6"/>
    <w:rsid w:val="002E6898"/>
    <w:rsid w:val="002F77A8"/>
    <w:rsid w:val="00304F37"/>
    <w:rsid w:val="00312542"/>
    <w:rsid w:val="00320667"/>
    <w:rsid w:val="0036537D"/>
    <w:rsid w:val="00370ECB"/>
    <w:rsid w:val="00371D45"/>
    <w:rsid w:val="00381D01"/>
    <w:rsid w:val="00387287"/>
    <w:rsid w:val="003A3EF4"/>
    <w:rsid w:val="003B6912"/>
    <w:rsid w:val="003C0682"/>
    <w:rsid w:val="003C2408"/>
    <w:rsid w:val="003C29CA"/>
    <w:rsid w:val="003C3DD3"/>
    <w:rsid w:val="003C759D"/>
    <w:rsid w:val="003E0488"/>
    <w:rsid w:val="003E359F"/>
    <w:rsid w:val="003F0ECB"/>
    <w:rsid w:val="003F3F00"/>
    <w:rsid w:val="003F6DE5"/>
    <w:rsid w:val="00414DA1"/>
    <w:rsid w:val="00421DBB"/>
    <w:rsid w:val="0042473F"/>
    <w:rsid w:val="00427A89"/>
    <w:rsid w:val="00442758"/>
    <w:rsid w:val="004572B2"/>
    <w:rsid w:val="00462726"/>
    <w:rsid w:val="00483727"/>
    <w:rsid w:val="0049156D"/>
    <w:rsid w:val="00494DFB"/>
    <w:rsid w:val="004A60E6"/>
    <w:rsid w:val="004C5FA5"/>
    <w:rsid w:val="004F572A"/>
    <w:rsid w:val="004F7DD0"/>
    <w:rsid w:val="005079D9"/>
    <w:rsid w:val="00507C2A"/>
    <w:rsid w:val="005215F7"/>
    <w:rsid w:val="00522913"/>
    <w:rsid w:val="00523EC3"/>
    <w:rsid w:val="005360E0"/>
    <w:rsid w:val="00540CD8"/>
    <w:rsid w:val="005464FD"/>
    <w:rsid w:val="00564A47"/>
    <w:rsid w:val="00595743"/>
    <w:rsid w:val="005A0DFB"/>
    <w:rsid w:val="005A66A0"/>
    <w:rsid w:val="005B57F6"/>
    <w:rsid w:val="005C5419"/>
    <w:rsid w:val="005C60AD"/>
    <w:rsid w:val="005D4247"/>
    <w:rsid w:val="005E7C57"/>
    <w:rsid w:val="005F5A0F"/>
    <w:rsid w:val="0060246E"/>
    <w:rsid w:val="006068BB"/>
    <w:rsid w:val="00610E85"/>
    <w:rsid w:val="00616003"/>
    <w:rsid w:val="00620F3E"/>
    <w:rsid w:val="0063292C"/>
    <w:rsid w:val="00650AF9"/>
    <w:rsid w:val="006649C8"/>
    <w:rsid w:val="006659D8"/>
    <w:rsid w:val="00671D7F"/>
    <w:rsid w:val="00677BE4"/>
    <w:rsid w:val="0068701F"/>
    <w:rsid w:val="006A1E18"/>
    <w:rsid w:val="006B7ED5"/>
    <w:rsid w:val="006C3989"/>
    <w:rsid w:val="006E06C3"/>
    <w:rsid w:val="006F2E65"/>
    <w:rsid w:val="00712ACF"/>
    <w:rsid w:val="007134D1"/>
    <w:rsid w:val="00745E01"/>
    <w:rsid w:val="00762674"/>
    <w:rsid w:val="007630D6"/>
    <w:rsid w:val="00791A90"/>
    <w:rsid w:val="007A36B4"/>
    <w:rsid w:val="007C3FE3"/>
    <w:rsid w:val="007D385B"/>
    <w:rsid w:val="007E2ADF"/>
    <w:rsid w:val="007E2C3B"/>
    <w:rsid w:val="00807062"/>
    <w:rsid w:val="00833BA9"/>
    <w:rsid w:val="00856667"/>
    <w:rsid w:val="00857D5E"/>
    <w:rsid w:val="0087096C"/>
    <w:rsid w:val="00870C92"/>
    <w:rsid w:val="00894E4C"/>
    <w:rsid w:val="008A5938"/>
    <w:rsid w:val="008A7E06"/>
    <w:rsid w:val="008B64AC"/>
    <w:rsid w:val="008C4924"/>
    <w:rsid w:val="008F5BA2"/>
    <w:rsid w:val="008F7C33"/>
    <w:rsid w:val="009019AC"/>
    <w:rsid w:val="00902DC9"/>
    <w:rsid w:val="0091199A"/>
    <w:rsid w:val="0092479E"/>
    <w:rsid w:val="00926D30"/>
    <w:rsid w:val="00930165"/>
    <w:rsid w:val="009349BC"/>
    <w:rsid w:val="00935580"/>
    <w:rsid w:val="00941BF9"/>
    <w:rsid w:val="00946786"/>
    <w:rsid w:val="00953023"/>
    <w:rsid w:val="00954B25"/>
    <w:rsid w:val="009635A3"/>
    <w:rsid w:val="00974E73"/>
    <w:rsid w:val="0098718B"/>
    <w:rsid w:val="00990227"/>
    <w:rsid w:val="009A5BF4"/>
    <w:rsid w:val="009A75FE"/>
    <w:rsid w:val="009E4261"/>
    <w:rsid w:val="009E6FDD"/>
    <w:rsid w:val="00A01708"/>
    <w:rsid w:val="00A04A03"/>
    <w:rsid w:val="00A12885"/>
    <w:rsid w:val="00A1310D"/>
    <w:rsid w:val="00A32E01"/>
    <w:rsid w:val="00A63984"/>
    <w:rsid w:val="00A94B89"/>
    <w:rsid w:val="00A97EDF"/>
    <w:rsid w:val="00AA08DF"/>
    <w:rsid w:val="00AE18E9"/>
    <w:rsid w:val="00AE37E0"/>
    <w:rsid w:val="00AE5CB9"/>
    <w:rsid w:val="00B0165E"/>
    <w:rsid w:val="00B01BB0"/>
    <w:rsid w:val="00B21710"/>
    <w:rsid w:val="00B61ED6"/>
    <w:rsid w:val="00B676E0"/>
    <w:rsid w:val="00B80AE9"/>
    <w:rsid w:val="00B87F50"/>
    <w:rsid w:val="00B907A1"/>
    <w:rsid w:val="00B9597D"/>
    <w:rsid w:val="00BA61C0"/>
    <w:rsid w:val="00BE423C"/>
    <w:rsid w:val="00BF4E1A"/>
    <w:rsid w:val="00BF7146"/>
    <w:rsid w:val="00C00C1C"/>
    <w:rsid w:val="00C031F1"/>
    <w:rsid w:val="00C122C4"/>
    <w:rsid w:val="00C31D1B"/>
    <w:rsid w:val="00C50764"/>
    <w:rsid w:val="00C52C89"/>
    <w:rsid w:val="00C577EC"/>
    <w:rsid w:val="00C67140"/>
    <w:rsid w:val="00C720BA"/>
    <w:rsid w:val="00C85F27"/>
    <w:rsid w:val="00C918E9"/>
    <w:rsid w:val="00C92103"/>
    <w:rsid w:val="00CC2D7D"/>
    <w:rsid w:val="00CC6033"/>
    <w:rsid w:val="00CD2B4B"/>
    <w:rsid w:val="00CD5F6D"/>
    <w:rsid w:val="00CE13B9"/>
    <w:rsid w:val="00CE5919"/>
    <w:rsid w:val="00CF236D"/>
    <w:rsid w:val="00D049F4"/>
    <w:rsid w:val="00D16828"/>
    <w:rsid w:val="00D27DAC"/>
    <w:rsid w:val="00D30BC6"/>
    <w:rsid w:val="00D418B4"/>
    <w:rsid w:val="00D45664"/>
    <w:rsid w:val="00D465AA"/>
    <w:rsid w:val="00D5474B"/>
    <w:rsid w:val="00D623DF"/>
    <w:rsid w:val="00D65DB3"/>
    <w:rsid w:val="00D73769"/>
    <w:rsid w:val="00D74A36"/>
    <w:rsid w:val="00D9024C"/>
    <w:rsid w:val="00DA35B4"/>
    <w:rsid w:val="00DA4761"/>
    <w:rsid w:val="00DB4980"/>
    <w:rsid w:val="00DB5607"/>
    <w:rsid w:val="00DB74BC"/>
    <w:rsid w:val="00DC0EDB"/>
    <w:rsid w:val="00DC6F2A"/>
    <w:rsid w:val="00DD7347"/>
    <w:rsid w:val="00DF2C90"/>
    <w:rsid w:val="00DF5651"/>
    <w:rsid w:val="00E04C7D"/>
    <w:rsid w:val="00E0515A"/>
    <w:rsid w:val="00E166CF"/>
    <w:rsid w:val="00E269DD"/>
    <w:rsid w:val="00E301BB"/>
    <w:rsid w:val="00E41F0D"/>
    <w:rsid w:val="00E43570"/>
    <w:rsid w:val="00E50EE0"/>
    <w:rsid w:val="00E57E22"/>
    <w:rsid w:val="00E60DA9"/>
    <w:rsid w:val="00E67E29"/>
    <w:rsid w:val="00E93F70"/>
    <w:rsid w:val="00E950C7"/>
    <w:rsid w:val="00EC5384"/>
    <w:rsid w:val="00EC6923"/>
    <w:rsid w:val="00EC783E"/>
    <w:rsid w:val="00ED19AE"/>
    <w:rsid w:val="00ED6E74"/>
    <w:rsid w:val="00F016D9"/>
    <w:rsid w:val="00F2121C"/>
    <w:rsid w:val="00F53426"/>
    <w:rsid w:val="00F538C2"/>
    <w:rsid w:val="00F570E7"/>
    <w:rsid w:val="00F5742E"/>
    <w:rsid w:val="00F63DD4"/>
    <w:rsid w:val="00F67AA2"/>
    <w:rsid w:val="00F7055D"/>
    <w:rsid w:val="00F74412"/>
    <w:rsid w:val="00F74B06"/>
    <w:rsid w:val="00F824AF"/>
    <w:rsid w:val="00F82B14"/>
    <w:rsid w:val="00F846BF"/>
    <w:rsid w:val="00F9565C"/>
    <w:rsid w:val="00FB00D4"/>
    <w:rsid w:val="00FC287B"/>
    <w:rsid w:val="00FC6686"/>
    <w:rsid w:val="00FD66C3"/>
    <w:rsid w:val="00FD79C2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D1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C031F1"/>
    <w:pPr>
      <w:spacing w:after="160" w:line="259" w:lineRule="auto"/>
    </w:pPr>
  </w:style>
  <w:style w:type="paragraph" w:styleId="1">
    <w:name w:val="heading 1"/>
    <w:aliases w:val="**Заг1-номер"/>
    <w:basedOn w:val="a5"/>
    <w:next w:val="a5"/>
    <w:link w:val="10"/>
    <w:uiPriority w:val="99"/>
    <w:qFormat/>
    <w:rsid w:val="00A04A03"/>
    <w:pPr>
      <w:keepNext/>
      <w:keepLines/>
      <w:pageBreakBefore/>
      <w:numPr>
        <w:numId w:val="8"/>
      </w:numPr>
      <w:suppressAutoHyphens/>
      <w:spacing w:after="120"/>
      <w:jc w:val="left"/>
      <w:outlineLvl w:val="0"/>
    </w:pPr>
    <w:rPr>
      <w:b/>
      <w:smallCaps/>
      <w:spacing w:val="20"/>
      <w:sz w:val="36"/>
    </w:rPr>
  </w:style>
  <w:style w:type="paragraph" w:styleId="2">
    <w:name w:val="heading 2"/>
    <w:aliases w:val="**Заг2-номер"/>
    <w:basedOn w:val="a5"/>
    <w:next w:val="a5"/>
    <w:link w:val="20"/>
    <w:uiPriority w:val="99"/>
    <w:rsid w:val="00A04A03"/>
    <w:pPr>
      <w:keepNext/>
      <w:keepLines/>
      <w:numPr>
        <w:ilvl w:val="1"/>
        <w:numId w:val="8"/>
      </w:numPr>
      <w:suppressAutoHyphens/>
      <w:spacing w:before="240" w:after="120"/>
      <w:jc w:val="left"/>
      <w:outlineLvl w:val="1"/>
    </w:pPr>
    <w:rPr>
      <w:b/>
      <w:smallCaps/>
      <w:spacing w:val="20"/>
      <w:sz w:val="30"/>
    </w:rPr>
  </w:style>
  <w:style w:type="paragraph" w:styleId="3">
    <w:name w:val="heading 3"/>
    <w:aliases w:val="**Заг3-номер"/>
    <w:basedOn w:val="a5"/>
    <w:next w:val="a5"/>
    <w:link w:val="30"/>
    <w:uiPriority w:val="99"/>
    <w:rsid w:val="00A04A03"/>
    <w:pPr>
      <w:keepNext/>
      <w:keepLines/>
      <w:numPr>
        <w:ilvl w:val="2"/>
        <w:numId w:val="8"/>
      </w:numPr>
      <w:suppressAutoHyphens/>
      <w:spacing w:before="240" w:after="120"/>
      <w:jc w:val="left"/>
      <w:outlineLvl w:val="2"/>
    </w:pPr>
    <w:rPr>
      <w:b/>
      <w:smallCaps/>
      <w:spacing w:val="20"/>
    </w:rPr>
  </w:style>
  <w:style w:type="paragraph" w:styleId="4">
    <w:name w:val="heading 4"/>
    <w:aliases w:val="**Заг4-номер"/>
    <w:basedOn w:val="a5"/>
    <w:next w:val="a5"/>
    <w:link w:val="40"/>
    <w:uiPriority w:val="99"/>
    <w:rsid w:val="00A04A03"/>
    <w:pPr>
      <w:keepNext/>
      <w:keepLines/>
      <w:numPr>
        <w:ilvl w:val="3"/>
        <w:numId w:val="8"/>
      </w:numPr>
      <w:suppressAutoHyphens/>
      <w:spacing w:before="240" w:after="120"/>
      <w:jc w:val="left"/>
      <w:outlineLvl w:val="3"/>
    </w:pPr>
    <w:rPr>
      <w:b/>
      <w:smallCaps/>
      <w:spacing w:val="20"/>
    </w:rPr>
  </w:style>
  <w:style w:type="paragraph" w:styleId="5">
    <w:name w:val="heading 5"/>
    <w:aliases w:val="**Заг5-номер"/>
    <w:basedOn w:val="a5"/>
    <w:next w:val="a5"/>
    <w:link w:val="50"/>
    <w:uiPriority w:val="99"/>
    <w:rsid w:val="00A04A03"/>
    <w:pPr>
      <w:keepNext/>
      <w:keepLines/>
      <w:numPr>
        <w:ilvl w:val="4"/>
        <w:numId w:val="8"/>
      </w:numPr>
      <w:suppressAutoHyphens/>
      <w:spacing w:before="240" w:after="120"/>
      <w:jc w:val="left"/>
      <w:outlineLvl w:val="4"/>
    </w:pPr>
    <w:rPr>
      <w:b/>
      <w:smallCaps/>
      <w:spacing w:val="20"/>
    </w:rPr>
  </w:style>
  <w:style w:type="paragraph" w:styleId="6">
    <w:name w:val="heading 6"/>
    <w:aliases w:val="**Заг6-номер"/>
    <w:basedOn w:val="a5"/>
    <w:next w:val="a5"/>
    <w:link w:val="60"/>
    <w:uiPriority w:val="99"/>
    <w:rsid w:val="00A04A03"/>
    <w:pPr>
      <w:keepNext/>
      <w:keepLines/>
      <w:numPr>
        <w:ilvl w:val="5"/>
        <w:numId w:val="8"/>
      </w:numPr>
      <w:suppressAutoHyphens/>
      <w:spacing w:before="240" w:after="120"/>
      <w:jc w:val="left"/>
      <w:outlineLvl w:val="5"/>
    </w:pPr>
    <w:rPr>
      <w:b/>
      <w:smallCaps/>
      <w:spacing w:val="20"/>
    </w:rPr>
  </w:style>
  <w:style w:type="paragraph" w:styleId="7">
    <w:name w:val="heading 7"/>
    <w:aliases w:val="**Буква1-заголовок"/>
    <w:basedOn w:val="a5"/>
    <w:next w:val="a5"/>
    <w:link w:val="70"/>
    <w:uiPriority w:val="99"/>
    <w:rsid w:val="00A04A03"/>
    <w:pPr>
      <w:keepNext/>
      <w:keepLines/>
      <w:pageBreakBefore/>
      <w:numPr>
        <w:numId w:val="9"/>
      </w:numPr>
      <w:suppressAutoHyphens/>
      <w:spacing w:after="120"/>
      <w:jc w:val="left"/>
      <w:outlineLvl w:val="6"/>
    </w:pPr>
    <w:rPr>
      <w:b/>
      <w:spacing w:val="20"/>
      <w:sz w:val="36"/>
    </w:rPr>
  </w:style>
  <w:style w:type="paragraph" w:styleId="8">
    <w:name w:val="heading 8"/>
    <w:aliases w:val="**Буква2-заголовок"/>
    <w:basedOn w:val="a5"/>
    <w:next w:val="a5"/>
    <w:link w:val="80"/>
    <w:uiPriority w:val="99"/>
    <w:rsid w:val="00A04A03"/>
    <w:pPr>
      <w:keepNext/>
      <w:keepLines/>
      <w:numPr>
        <w:ilvl w:val="1"/>
        <w:numId w:val="9"/>
      </w:numPr>
      <w:suppressAutoHyphens/>
      <w:spacing w:before="480" w:after="120"/>
      <w:ind w:left="454" w:firstLine="0"/>
      <w:jc w:val="left"/>
      <w:outlineLvl w:val="7"/>
    </w:pPr>
    <w:rPr>
      <w:b/>
      <w:spacing w:val="20"/>
      <w:sz w:val="30"/>
    </w:rPr>
  </w:style>
  <w:style w:type="paragraph" w:styleId="9">
    <w:name w:val="heading 9"/>
    <w:aliases w:val="**Буква3-заголовок"/>
    <w:basedOn w:val="a5"/>
    <w:next w:val="a5"/>
    <w:link w:val="90"/>
    <w:uiPriority w:val="99"/>
    <w:rsid w:val="00A04A03"/>
    <w:pPr>
      <w:keepNext/>
      <w:keepLines/>
      <w:numPr>
        <w:ilvl w:val="2"/>
        <w:numId w:val="9"/>
      </w:numPr>
      <w:suppressAutoHyphens/>
      <w:spacing w:before="240" w:after="120"/>
      <w:ind w:left="454" w:firstLine="0"/>
      <w:jc w:val="left"/>
      <w:outlineLvl w:val="8"/>
    </w:pPr>
    <w:rPr>
      <w:b/>
      <w:spacing w:val="20"/>
    </w:rPr>
  </w:style>
  <w:style w:type="character" w:default="1" w:styleId="a6">
    <w:name w:val="Default Paragraph Font"/>
    <w:uiPriority w:val="1"/>
    <w:semiHidden/>
    <w:unhideWhenUsed/>
    <w:rsid w:val="00C031F1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C031F1"/>
  </w:style>
  <w:style w:type="character" w:customStyle="1" w:styleId="10">
    <w:name w:val="Заголовок 1 Знак"/>
    <w:aliases w:val="**Заг1-номер Знак"/>
    <w:basedOn w:val="a6"/>
    <w:link w:val="1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36"/>
      <w:szCs w:val="24"/>
      <w:lang w:eastAsia="ru-RU"/>
    </w:rPr>
  </w:style>
  <w:style w:type="paragraph" w:styleId="a9">
    <w:name w:val="TOC Heading"/>
    <w:basedOn w:val="1"/>
    <w:next w:val="a4"/>
    <w:uiPriority w:val="39"/>
    <w:unhideWhenUsed/>
    <w:qFormat/>
    <w:rsid w:val="00522913"/>
    <w:pPr>
      <w:spacing w:line="276" w:lineRule="auto"/>
      <w:outlineLvl w:val="9"/>
    </w:pPr>
  </w:style>
  <w:style w:type="paragraph" w:styleId="aa">
    <w:name w:val="Balloon Text"/>
    <w:basedOn w:val="a4"/>
    <w:link w:val="ab"/>
    <w:uiPriority w:val="99"/>
    <w:semiHidden/>
    <w:rsid w:val="00A04A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6"/>
    <w:link w:val="aa"/>
    <w:uiPriority w:val="99"/>
    <w:semiHidden/>
    <w:rsid w:val="00A04A03"/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styleId="ac">
    <w:name w:val="List Paragraph"/>
    <w:basedOn w:val="a4"/>
    <w:uiPriority w:val="99"/>
    <w:qFormat/>
    <w:rsid w:val="00A04A03"/>
    <w:pPr>
      <w:ind w:left="720"/>
      <w:contextualSpacing/>
    </w:pPr>
  </w:style>
  <w:style w:type="character" w:customStyle="1" w:styleId="20">
    <w:name w:val="Заголовок 2 Знак"/>
    <w:aliases w:val="**Заг2-номер Знак"/>
    <w:basedOn w:val="a6"/>
    <w:link w:val="2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30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rsid w:val="00A04A03"/>
    <w:pPr>
      <w:ind w:firstLine="0"/>
      <w:jc w:val="left"/>
    </w:pPr>
  </w:style>
  <w:style w:type="paragraph" w:styleId="21">
    <w:name w:val="toc 2"/>
    <w:basedOn w:val="a5"/>
    <w:next w:val="a5"/>
    <w:autoRedefine/>
    <w:uiPriority w:val="39"/>
    <w:unhideWhenUsed/>
    <w:rsid w:val="00A04A03"/>
    <w:pPr>
      <w:ind w:left="227" w:firstLine="0"/>
      <w:jc w:val="left"/>
    </w:pPr>
  </w:style>
  <w:style w:type="character" w:styleId="ad">
    <w:name w:val="Hyperlink"/>
    <w:basedOn w:val="ae"/>
    <w:uiPriority w:val="99"/>
    <w:rsid w:val="00A04A03"/>
    <w:rPr>
      <w:rFonts w:ascii="Times New Roman" w:eastAsia="Times New Roman" w:hAnsi="Times New Roman" w:cs="Times New Roman"/>
      <w:color w:val="0000FF"/>
      <w:sz w:val="26"/>
      <w:szCs w:val="24"/>
      <w:u w:val="single"/>
      <w:lang w:eastAsia="ru-RU"/>
    </w:rPr>
  </w:style>
  <w:style w:type="table" w:styleId="af">
    <w:name w:val="Table Grid"/>
    <w:basedOn w:val="a7"/>
    <w:rsid w:val="00A04A03"/>
    <w:pPr>
      <w:spacing w:after="0" w:line="360" w:lineRule="atLeast"/>
      <w:ind w:firstLine="454"/>
    </w:pPr>
    <w:rPr>
      <w:rFonts w:ascii="Calibri" w:eastAsia="Times New Roman" w:hAnsi="Calibri" w:cs="Times New Roman"/>
      <w:color w:val="C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**Заг3-номер Знак"/>
    <w:basedOn w:val="a6"/>
    <w:link w:val="3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40">
    <w:name w:val="Заголовок 4 Знак"/>
    <w:aliases w:val="**Заг4-номер Знак"/>
    <w:basedOn w:val="a6"/>
    <w:link w:val="4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50">
    <w:name w:val="Заголовок 5 Знак"/>
    <w:aliases w:val="**Заг5-номер Знак"/>
    <w:basedOn w:val="a6"/>
    <w:link w:val="5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60">
    <w:name w:val="Заголовок 6 Знак"/>
    <w:aliases w:val="**Заг6-номер Знак"/>
    <w:basedOn w:val="a6"/>
    <w:link w:val="6"/>
    <w:uiPriority w:val="99"/>
    <w:rsid w:val="00A04A03"/>
    <w:rPr>
      <w:rFonts w:ascii="Times New Roman" w:eastAsia="Times New Roman" w:hAnsi="Times New Roman" w:cs="Times New Roman"/>
      <w:b/>
      <w:smallCaps/>
      <w:spacing w:val="20"/>
      <w:sz w:val="26"/>
      <w:szCs w:val="24"/>
      <w:lang w:eastAsia="ru-RU"/>
    </w:rPr>
  </w:style>
  <w:style w:type="character" w:customStyle="1" w:styleId="70">
    <w:name w:val="Заголовок 7 Знак"/>
    <w:aliases w:val="**Буква1-заголовок Знак"/>
    <w:basedOn w:val="a6"/>
    <w:link w:val="7"/>
    <w:uiPriority w:val="99"/>
    <w:rsid w:val="00A04A03"/>
    <w:rPr>
      <w:rFonts w:ascii="Times New Roman" w:eastAsia="Times New Roman" w:hAnsi="Times New Roman" w:cs="Times New Roman"/>
      <w:b/>
      <w:spacing w:val="20"/>
      <w:sz w:val="36"/>
      <w:szCs w:val="24"/>
      <w:lang w:eastAsia="ru-RU"/>
    </w:rPr>
  </w:style>
  <w:style w:type="character" w:customStyle="1" w:styleId="80">
    <w:name w:val="Заголовок 8 Знак"/>
    <w:aliases w:val="**Буква2-заголовок Знак"/>
    <w:basedOn w:val="a6"/>
    <w:link w:val="8"/>
    <w:uiPriority w:val="99"/>
    <w:rsid w:val="00A04A03"/>
    <w:rPr>
      <w:rFonts w:ascii="Times New Roman" w:eastAsia="Times New Roman" w:hAnsi="Times New Roman" w:cs="Times New Roman"/>
      <w:b/>
      <w:spacing w:val="20"/>
      <w:sz w:val="30"/>
      <w:szCs w:val="24"/>
      <w:lang w:eastAsia="ru-RU"/>
    </w:rPr>
  </w:style>
  <w:style w:type="character" w:customStyle="1" w:styleId="90">
    <w:name w:val="Заголовок 9 Знак"/>
    <w:aliases w:val="**Буква3-заголовок Знак"/>
    <w:basedOn w:val="a6"/>
    <w:link w:val="9"/>
    <w:uiPriority w:val="99"/>
    <w:rsid w:val="00A04A03"/>
    <w:rPr>
      <w:rFonts w:ascii="Times New Roman" w:eastAsia="Times New Roman" w:hAnsi="Times New Roman" w:cs="Times New Roman"/>
      <w:b/>
      <w:spacing w:val="20"/>
      <w:sz w:val="26"/>
      <w:szCs w:val="24"/>
      <w:lang w:eastAsia="ru-RU"/>
    </w:rPr>
  </w:style>
  <w:style w:type="numbering" w:customStyle="1" w:styleId="1230">
    <w:name w:val="**123_список"/>
    <w:rsid w:val="00A04A03"/>
    <w:pPr>
      <w:numPr>
        <w:numId w:val="1"/>
      </w:numPr>
    </w:pPr>
  </w:style>
  <w:style w:type="paragraph" w:customStyle="1" w:styleId="a5">
    <w:name w:val="**Основной"/>
    <w:link w:val="ae"/>
    <w:uiPriority w:val="9"/>
    <w:qFormat/>
    <w:rsid w:val="00A04A03"/>
    <w:pPr>
      <w:spacing w:after="0" w:line="360" w:lineRule="atLeast"/>
      <w:ind w:firstLine="454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e">
    <w:name w:val="**Основной Знак"/>
    <w:basedOn w:val="a6"/>
    <w:link w:val="a5"/>
    <w:uiPriority w:val="9"/>
    <w:rsid w:val="00A04A0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51">
    <w:name w:val="toc 5"/>
    <w:basedOn w:val="a5"/>
    <w:next w:val="a5"/>
    <w:autoRedefine/>
    <w:uiPriority w:val="39"/>
    <w:unhideWhenUsed/>
    <w:rsid w:val="00A04A03"/>
    <w:pPr>
      <w:ind w:left="907" w:firstLine="0"/>
      <w:jc w:val="left"/>
    </w:pPr>
  </w:style>
  <w:style w:type="numbering" w:customStyle="1" w:styleId="a2">
    <w:name w:val="**абв_список"/>
    <w:basedOn w:val="a8"/>
    <w:rsid w:val="00A04A03"/>
    <w:pPr>
      <w:numPr>
        <w:numId w:val="3"/>
      </w:numPr>
    </w:pPr>
  </w:style>
  <w:style w:type="paragraph" w:styleId="71">
    <w:name w:val="toc 7"/>
    <w:basedOn w:val="a5"/>
    <w:next w:val="a5"/>
    <w:autoRedefine/>
    <w:uiPriority w:val="39"/>
    <w:unhideWhenUsed/>
    <w:rsid w:val="00A04A03"/>
    <w:pPr>
      <w:tabs>
        <w:tab w:val="right" w:leader="dot" w:pos="9912"/>
      </w:tabs>
      <w:ind w:left="1758" w:hanging="1758"/>
      <w:jc w:val="left"/>
    </w:pPr>
  </w:style>
  <w:style w:type="paragraph" w:customStyle="1" w:styleId="af0">
    <w:name w:val="**Штамп"/>
    <w:basedOn w:val="a5"/>
    <w:link w:val="af1"/>
    <w:uiPriority w:val="99"/>
    <w:qFormat/>
    <w:rsid w:val="00A04A03"/>
    <w:pPr>
      <w:suppressAutoHyphens/>
      <w:spacing w:line="240" w:lineRule="auto"/>
      <w:ind w:firstLine="0"/>
      <w:jc w:val="center"/>
    </w:pPr>
    <w:rPr>
      <w:rFonts w:ascii="Arial Narrow" w:hAnsi="Arial Narrow"/>
      <w:color w:val="000000" w:themeColor="text1"/>
      <w:sz w:val="20"/>
    </w:rPr>
  </w:style>
  <w:style w:type="paragraph" w:styleId="81">
    <w:name w:val="toc 8"/>
    <w:basedOn w:val="a5"/>
    <w:next w:val="a5"/>
    <w:autoRedefine/>
    <w:uiPriority w:val="39"/>
    <w:unhideWhenUsed/>
    <w:rsid w:val="00A04A03"/>
    <w:pPr>
      <w:ind w:left="1985" w:firstLine="0"/>
      <w:jc w:val="left"/>
    </w:pPr>
  </w:style>
  <w:style w:type="paragraph" w:customStyle="1" w:styleId="3-">
    <w:name w:val="**Буква3-основной"/>
    <w:basedOn w:val="9"/>
    <w:uiPriority w:val="94"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pacing w:val="0"/>
    </w:rPr>
  </w:style>
  <w:style w:type="paragraph" w:styleId="91">
    <w:name w:val="toc 9"/>
    <w:basedOn w:val="a5"/>
    <w:next w:val="a5"/>
    <w:autoRedefine/>
    <w:uiPriority w:val="39"/>
    <w:unhideWhenUsed/>
    <w:rsid w:val="00A04A03"/>
    <w:pPr>
      <w:ind w:left="2211" w:firstLine="0"/>
      <w:jc w:val="left"/>
    </w:pPr>
  </w:style>
  <w:style w:type="paragraph" w:customStyle="1" w:styleId="af2">
    <w:name w:val="**Заг_листинг"/>
    <w:basedOn w:val="a5"/>
    <w:next w:val="af3"/>
    <w:uiPriority w:val="50"/>
    <w:rsid w:val="00A04A03"/>
    <w:pPr>
      <w:keepNext/>
      <w:keepLines/>
      <w:suppressAutoHyphens/>
      <w:spacing w:before="240"/>
      <w:ind w:firstLine="0"/>
    </w:pPr>
  </w:style>
  <w:style w:type="paragraph" w:customStyle="1" w:styleId="af4">
    <w:name w:val="**Заг_рис"/>
    <w:basedOn w:val="a5"/>
    <w:next w:val="a5"/>
    <w:uiPriority w:val="60"/>
    <w:rsid w:val="00A04A03"/>
    <w:pPr>
      <w:suppressAutoHyphens/>
      <w:spacing w:before="120" w:after="180"/>
      <w:ind w:firstLine="0"/>
      <w:jc w:val="center"/>
    </w:pPr>
    <w:rPr>
      <w:sz w:val="24"/>
    </w:rPr>
  </w:style>
  <w:style w:type="paragraph" w:customStyle="1" w:styleId="12">
    <w:name w:val="**Заг1"/>
    <w:basedOn w:val="a5"/>
    <w:next w:val="a5"/>
    <w:uiPriority w:val="29"/>
    <w:rsid w:val="00A04A03"/>
    <w:pPr>
      <w:keepNext/>
      <w:keepLines/>
      <w:pageBreakBefore/>
      <w:suppressAutoHyphens/>
      <w:spacing w:after="120"/>
      <w:ind w:left="454" w:firstLine="0"/>
      <w:outlineLvl w:val="0"/>
    </w:pPr>
    <w:rPr>
      <w:b/>
      <w:smallCaps/>
      <w:spacing w:val="20"/>
      <w:sz w:val="40"/>
    </w:rPr>
  </w:style>
  <w:style w:type="paragraph" w:customStyle="1" w:styleId="2-">
    <w:name w:val="**Заг2-основной"/>
    <w:basedOn w:val="2"/>
    <w:next w:val="a5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  <w:sz w:val="26"/>
    </w:rPr>
  </w:style>
  <w:style w:type="paragraph" w:customStyle="1" w:styleId="3-0">
    <w:name w:val="**Заг3-основной"/>
    <w:basedOn w:val="3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4-0">
    <w:name w:val="**Заг4-основной"/>
    <w:basedOn w:val="4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5-0">
    <w:name w:val="**Заг5-основной"/>
    <w:basedOn w:val="5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mallCaps w:val="0"/>
      <w:spacing w:val="0"/>
    </w:rPr>
  </w:style>
  <w:style w:type="paragraph" w:customStyle="1" w:styleId="6-0">
    <w:name w:val="**Заг6-основной"/>
    <w:basedOn w:val="6"/>
    <w:uiPriority w:val="10"/>
    <w:unhideWhenUsed/>
    <w:rsid w:val="00A04A03"/>
    <w:pPr>
      <w:keepNext w:val="0"/>
      <w:keepLines w:val="0"/>
      <w:suppressAutoHyphens w:val="0"/>
      <w:spacing w:before="0" w:after="0"/>
      <w:ind w:left="0" w:firstLine="454"/>
      <w:jc w:val="both"/>
    </w:pPr>
    <w:rPr>
      <w:b w:val="0"/>
      <w:smallCaps w:val="0"/>
      <w:spacing w:val="0"/>
    </w:rPr>
  </w:style>
  <w:style w:type="paragraph" w:customStyle="1" w:styleId="-">
    <w:name w:val="**Заг-содержание"/>
    <w:basedOn w:val="a5"/>
    <w:next w:val="a5"/>
    <w:uiPriority w:val="31"/>
    <w:rsid w:val="00A04A03"/>
    <w:pPr>
      <w:keepNext/>
      <w:keepLines/>
      <w:pageBreakBefore/>
      <w:suppressAutoHyphens/>
      <w:spacing w:after="120"/>
      <w:ind w:left="454" w:firstLine="0"/>
      <w:outlineLvl w:val="0"/>
    </w:pPr>
    <w:rPr>
      <w:b/>
      <w:smallCaps/>
      <w:spacing w:val="20"/>
      <w:sz w:val="30"/>
    </w:rPr>
  </w:style>
  <w:style w:type="paragraph" w:customStyle="1" w:styleId="af5">
    <w:name w:val="**Комментарий"/>
    <w:basedOn w:val="a5"/>
    <w:uiPriority w:val="51"/>
    <w:rsid w:val="00A04A03"/>
    <w:pPr>
      <w:keepLines/>
      <w:pBdr>
        <w:top w:val="single" w:sz="4" w:space="6" w:color="auto"/>
        <w:bottom w:val="single" w:sz="4" w:space="6" w:color="auto"/>
      </w:pBdr>
      <w:spacing w:before="120" w:after="120" w:line="240" w:lineRule="auto"/>
      <w:ind w:left="454" w:right="454" w:firstLine="0"/>
      <w:contextualSpacing/>
    </w:pPr>
    <w:rPr>
      <w:i/>
      <w:sz w:val="24"/>
    </w:rPr>
  </w:style>
  <w:style w:type="paragraph" w:customStyle="1" w:styleId="af3">
    <w:name w:val="**Листинг"/>
    <w:basedOn w:val="a5"/>
    <w:link w:val="af6"/>
    <w:uiPriority w:val="49"/>
    <w:rsid w:val="00A04A03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709"/>
      </w:tabs>
      <w:spacing w:before="120" w:after="120" w:line="240" w:lineRule="auto"/>
      <w:ind w:left="170" w:right="170" w:firstLine="0"/>
      <w:contextualSpacing/>
      <w:jc w:val="left"/>
    </w:pPr>
    <w:rPr>
      <w:rFonts w:ascii="Lucida Console" w:hAnsi="Lucida Console" w:cs="Courier New"/>
      <w:noProof/>
      <w:sz w:val="20"/>
      <w:lang w:val="en-US"/>
    </w:rPr>
  </w:style>
  <w:style w:type="character" w:customStyle="1" w:styleId="af6">
    <w:name w:val="**Листинг Знак Знак"/>
    <w:link w:val="af3"/>
    <w:uiPriority w:val="49"/>
    <w:locked/>
    <w:rsid w:val="00A04A03"/>
    <w:rPr>
      <w:rFonts w:ascii="Lucida Console" w:eastAsia="Times New Roman" w:hAnsi="Lucida Console" w:cs="Courier New"/>
      <w:noProof/>
      <w:sz w:val="20"/>
      <w:szCs w:val="24"/>
      <w:lang w:val="en-US" w:eastAsia="ru-RU"/>
    </w:rPr>
  </w:style>
  <w:style w:type="numbering" w:customStyle="1" w:styleId="a3">
    <w:name w:val="**Маркер_список"/>
    <w:basedOn w:val="a8"/>
    <w:rsid w:val="00A04A03"/>
    <w:pPr>
      <w:numPr>
        <w:numId w:val="5"/>
      </w:numPr>
    </w:pPr>
  </w:style>
  <w:style w:type="paragraph" w:customStyle="1" w:styleId="af7">
    <w:name w:val="**Рисунок"/>
    <w:basedOn w:val="a5"/>
    <w:next w:val="af4"/>
    <w:uiPriority w:val="59"/>
    <w:rsid w:val="00A04A03"/>
    <w:pPr>
      <w:keepNext/>
      <w:keepLines/>
      <w:suppressAutoHyphens/>
      <w:spacing w:before="120" w:line="240" w:lineRule="auto"/>
      <w:ind w:firstLine="0"/>
      <w:jc w:val="center"/>
    </w:pPr>
  </w:style>
  <w:style w:type="table" w:customStyle="1" w:styleId="af8">
    <w:name w:val="**Табл"/>
    <w:basedOn w:val="a7"/>
    <w:rsid w:val="00A04A03"/>
    <w:pPr>
      <w:suppressAutoHyphens/>
      <w:spacing w:after="0" w:line="360" w:lineRule="atLeast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  <w:spacing w:beforeLines="60" w:before="60" w:beforeAutospacing="0" w:afterLines="60" w:after="60" w:afterAutospacing="0"/>
        <w:jc w:val="center"/>
      </w:pPr>
      <w:rPr>
        <w:b w:val="0"/>
        <w:i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pPr>
        <w:keepNext w:val="0"/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1Horz">
      <w:pPr>
        <w:keepNext/>
        <w:wordWrap/>
      </w:pPr>
    </w:tblStylePr>
  </w:style>
  <w:style w:type="paragraph" w:customStyle="1" w:styleId="af9">
    <w:name w:val="**Табл_заг"/>
    <w:basedOn w:val="a5"/>
    <w:next w:val="a5"/>
    <w:uiPriority w:val="39"/>
    <w:rsid w:val="00A04A03"/>
    <w:pPr>
      <w:keepNext/>
      <w:keepLines/>
      <w:suppressAutoHyphens/>
      <w:spacing w:before="240" w:after="60"/>
      <w:ind w:left="1644" w:hanging="1644"/>
      <w:jc w:val="left"/>
    </w:pPr>
  </w:style>
  <w:style w:type="paragraph" w:customStyle="1" w:styleId="afa">
    <w:name w:val="**Табл_текст"/>
    <w:basedOn w:val="a5"/>
    <w:uiPriority w:val="39"/>
    <w:rsid w:val="00A04A03"/>
    <w:pPr>
      <w:suppressAutoHyphens/>
      <w:spacing w:line="240" w:lineRule="auto"/>
      <w:ind w:firstLine="0"/>
      <w:jc w:val="left"/>
    </w:pPr>
    <w:rPr>
      <w:sz w:val="24"/>
    </w:rPr>
  </w:style>
  <w:style w:type="table" w:customStyle="1" w:styleId="22">
    <w:name w:val="**Табл2"/>
    <w:basedOn w:val="a7"/>
    <w:rsid w:val="00A04A03"/>
    <w:pPr>
      <w:suppressAutoHyphens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  <w:spacing w:beforeLines="60" w:before="60" w:beforeAutospacing="0" w:afterLines="60" w:after="60" w:afterAutospacing="0"/>
        <w:jc w:val="center"/>
      </w:pPr>
      <w:rPr>
        <w:b w:val="0"/>
        <w:i w:val="0"/>
        <w:color w:val="auto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pPr>
        <w:keepNext w:val="0"/>
        <w:wordWrap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1Horz">
      <w:pPr>
        <w:keepNext/>
        <w:wordWrap/>
      </w:pPr>
    </w:tblStylePr>
  </w:style>
  <w:style w:type="numbering" w:customStyle="1" w:styleId="a">
    <w:name w:val="**Тире_список"/>
    <w:basedOn w:val="a8"/>
    <w:rsid w:val="00A04A03"/>
    <w:pPr>
      <w:numPr>
        <w:numId w:val="6"/>
      </w:numPr>
    </w:pPr>
  </w:style>
  <w:style w:type="paragraph" w:styleId="31">
    <w:name w:val="toc 3"/>
    <w:basedOn w:val="a5"/>
    <w:next w:val="a5"/>
    <w:autoRedefine/>
    <w:uiPriority w:val="39"/>
    <w:unhideWhenUsed/>
    <w:rsid w:val="00A04A03"/>
    <w:pPr>
      <w:ind w:left="454" w:firstLine="0"/>
      <w:jc w:val="left"/>
    </w:pPr>
  </w:style>
  <w:style w:type="paragraph" w:styleId="afb">
    <w:name w:val="footnote text"/>
    <w:basedOn w:val="a5"/>
    <w:link w:val="afc"/>
    <w:uiPriority w:val="99"/>
    <w:semiHidden/>
    <w:rsid w:val="00A04A03"/>
    <w:rPr>
      <w:sz w:val="20"/>
      <w:szCs w:val="20"/>
    </w:rPr>
  </w:style>
  <w:style w:type="character" w:customStyle="1" w:styleId="afc">
    <w:name w:val="Текст сноски Знак"/>
    <w:basedOn w:val="a6"/>
    <w:link w:val="afb"/>
    <w:uiPriority w:val="99"/>
    <w:semiHidden/>
    <w:rsid w:val="00A04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A04A03"/>
    <w:rPr>
      <w:vertAlign w:val="superscript"/>
    </w:rPr>
  </w:style>
  <w:style w:type="paragraph" w:styleId="afe">
    <w:name w:val="header"/>
    <w:basedOn w:val="a5"/>
    <w:link w:val="aff"/>
    <w:uiPriority w:val="99"/>
    <w:rsid w:val="00A04A03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f">
    <w:name w:val="Верхний колонтитул Знак"/>
    <w:basedOn w:val="a6"/>
    <w:link w:val="afe"/>
    <w:uiPriority w:val="99"/>
    <w:rsid w:val="00A04A0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footer"/>
    <w:basedOn w:val="a5"/>
    <w:link w:val="aff1"/>
    <w:uiPriority w:val="99"/>
    <w:rsid w:val="00A04A03"/>
    <w:pPr>
      <w:tabs>
        <w:tab w:val="center" w:pos="4677"/>
        <w:tab w:val="right" w:pos="9355"/>
      </w:tabs>
      <w:spacing w:line="240" w:lineRule="auto"/>
      <w:ind w:firstLine="0"/>
    </w:pPr>
    <w:rPr>
      <w:sz w:val="24"/>
    </w:rPr>
  </w:style>
  <w:style w:type="character" w:customStyle="1" w:styleId="aff1">
    <w:name w:val="Нижний колонтитул Знак"/>
    <w:basedOn w:val="a6"/>
    <w:link w:val="aff0"/>
    <w:uiPriority w:val="99"/>
    <w:rsid w:val="00A04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able of figures"/>
    <w:basedOn w:val="a5"/>
    <w:next w:val="a4"/>
    <w:autoRedefine/>
    <w:uiPriority w:val="99"/>
    <w:rsid w:val="00A04A03"/>
    <w:pPr>
      <w:ind w:left="1531" w:hanging="1531"/>
      <w:jc w:val="left"/>
    </w:pPr>
    <w:rPr>
      <w:sz w:val="24"/>
    </w:rPr>
  </w:style>
  <w:style w:type="paragraph" w:styleId="41">
    <w:name w:val="toc 4"/>
    <w:basedOn w:val="a5"/>
    <w:next w:val="a5"/>
    <w:autoRedefine/>
    <w:uiPriority w:val="39"/>
    <w:unhideWhenUsed/>
    <w:rsid w:val="00A04A03"/>
    <w:pPr>
      <w:ind w:left="680" w:firstLine="0"/>
      <w:jc w:val="left"/>
    </w:pPr>
  </w:style>
  <w:style w:type="paragraph" w:styleId="aff3">
    <w:name w:val="caption"/>
    <w:basedOn w:val="a4"/>
    <w:next w:val="a4"/>
    <w:uiPriority w:val="99"/>
    <w:semiHidden/>
    <w:qFormat/>
    <w:rsid w:val="00A04A03"/>
    <w:rPr>
      <w:b/>
      <w:bCs/>
      <w:color w:val="4F81BD" w:themeColor="accent1"/>
      <w:sz w:val="18"/>
      <w:szCs w:val="18"/>
    </w:rPr>
  </w:style>
  <w:style w:type="numbering" w:customStyle="1" w:styleId="123">
    <w:name w:val="**123_табл_список"/>
    <w:basedOn w:val="a8"/>
    <w:uiPriority w:val="99"/>
    <w:rsid w:val="00A04A03"/>
    <w:pPr>
      <w:numPr>
        <w:numId w:val="2"/>
      </w:numPr>
    </w:pPr>
  </w:style>
  <w:style w:type="numbering" w:customStyle="1" w:styleId="a1">
    <w:name w:val="**абв_табл_список"/>
    <w:basedOn w:val="123"/>
    <w:uiPriority w:val="99"/>
    <w:rsid w:val="00A04A03"/>
    <w:pPr>
      <w:numPr>
        <w:numId w:val="4"/>
      </w:numPr>
    </w:pPr>
  </w:style>
  <w:style w:type="numbering" w:customStyle="1" w:styleId="a0">
    <w:name w:val="**Тире_табл_список"/>
    <w:basedOn w:val="a1"/>
    <w:uiPriority w:val="99"/>
    <w:rsid w:val="00A04A03"/>
    <w:pPr>
      <w:numPr>
        <w:numId w:val="7"/>
      </w:numPr>
    </w:pPr>
  </w:style>
  <w:style w:type="paragraph" w:customStyle="1" w:styleId="2-0">
    <w:name w:val="**Буква2-основной"/>
    <w:basedOn w:val="8"/>
    <w:uiPriority w:val="94"/>
    <w:rsid w:val="00A04A03"/>
    <w:pPr>
      <w:keepNext w:val="0"/>
      <w:keepLines w:val="0"/>
      <w:suppressAutoHyphens w:val="0"/>
      <w:spacing w:before="0" w:after="0"/>
      <w:ind w:left="0" w:firstLine="454"/>
      <w:jc w:val="both"/>
      <w:outlineLvl w:val="9"/>
    </w:pPr>
    <w:rPr>
      <w:b w:val="0"/>
      <w:spacing w:val="0"/>
      <w:sz w:val="26"/>
    </w:rPr>
  </w:style>
  <w:style w:type="table" w:customStyle="1" w:styleId="aff4">
    <w:name w:val="**Табл_спецификация"/>
    <w:basedOn w:val="a7"/>
    <w:rsid w:val="00A04A03"/>
    <w:pPr>
      <w:spacing w:after="0" w:line="360" w:lineRule="atLeast"/>
    </w:pPr>
    <w:rPr>
      <w:rFonts w:ascii="Arial Narrow" w:eastAsia="Times New Roman" w:hAnsi="Arial Narrow" w:cs="Times New Roman"/>
      <w:sz w:val="24"/>
      <w:szCs w:val="20"/>
      <w:lang w:eastAsia="ru-RU"/>
    </w:rPr>
    <w:tblPr>
      <w:tblInd w:w="-284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12" w:space="0" w:color="auto"/>
      </w:tblBorders>
    </w:tblPr>
    <w:trPr>
      <w:cantSplit/>
    </w:trPr>
    <w:tcPr>
      <w:shd w:val="clear" w:color="auto" w:fill="auto"/>
    </w:tcPr>
    <w:tblStylePr w:type="firstRow">
      <w:pPr>
        <w:jc w:val="center"/>
      </w:pPr>
      <w:rPr>
        <w:b w:val="0"/>
        <w:color w:val="auto"/>
      </w:rPr>
      <w:tblPr/>
      <w:trPr>
        <w:cantSplit w:val="0"/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lastRow">
      <w:tblPr/>
      <w:tcPr>
        <w:tcBorders>
          <w:top w:val="single" w:sz="6" w:space="0" w:color="auto"/>
          <w:left w:val="nil"/>
          <w:bottom w:val="single" w:sz="12" w:space="0" w:color="auto"/>
          <w:right w:val="nil"/>
          <w:insideH w:val="nil"/>
          <w:insideV w:val="single" w:sz="12" w:space="0" w:color="auto"/>
          <w:tl2br w:val="nil"/>
          <w:tr2bl w:val="nil"/>
        </w:tcBorders>
        <w:shd w:val="clear" w:color="auto" w:fill="auto"/>
      </w:tcPr>
    </w:tblStylePr>
  </w:style>
  <w:style w:type="character" w:customStyle="1" w:styleId="af1">
    <w:name w:val="**Штамп Знак"/>
    <w:basedOn w:val="a6"/>
    <w:link w:val="af0"/>
    <w:uiPriority w:val="99"/>
    <w:rsid w:val="00A04A03"/>
    <w:rPr>
      <w:rFonts w:ascii="Arial Narrow" w:eastAsia="Times New Roman" w:hAnsi="Arial Narrow" w:cs="Times New Roman"/>
      <w:color w:val="000000" w:themeColor="text1"/>
      <w:sz w:val="20"/>
      <w:szCs w:val="24"/>
      <w:lang w:eastAsia="ru-RU"/>
    </w:rPr>
  </w:style>
  <w:style w:type="character" w:styleId="aff5">
    <w:name w:val="Placeholder Text"/>
    <w:basedOn w:val="a6"/>
    <w:uiPriority w:val="99"/>
    <w:semiHidden/>
    <w:rsid w:val="00A04A03"/>
    <w:rPr>
      <w:color w:val="808080"/>
    </w:rPr>
  </w:style>
  <w:style w:type="paragraph" w:styleId="61">
    <w:name w:val="toc 6"/>
    <w:basedOn w:val="a5"/>
    <w:next w:val="a5"/>
    <w:autoRedefine/>
    <w:uiPriority w:val="39"/>
    <w:unhideWhenUsed/>
    <w:rsid w:val="00A04A03"/>
    <w:pPr>
      <w:ind w:left="1134" w:firstLine="0"/>
      <w:jc w:val="left"/>
    </w:pPr>
  </w:style>
  <w:style w:type="paragraph" w:customStyle="1" w:styleId="4-1">
    <w:name w:val="**Буква4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3"/>
    </w:pPr>
    <w:rPr>
      <w:b/>
      <w:smallCaps/>
      <w:spacing w:val="20"/>
    </w:rPr>
  </w:style>
  <w:style w:type="paragraph" w:customStyle="1" w:styleId="5-1">
    <w:name w:val="**Буква5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4"/>
    </w:pPr>
    <w:rPr>
      <w:b/>
      <w:smallCaps/>
      <w:spacing w:val="20"/>
    </w:rPr>
  </w:style>
  <w:style w:type="paragraph" w:customStyle="1" w:styleId="6-1">
    <w:name w:val="**Буква6-заголовок"/>
    <w:basedOn w:val="a5"/>
    <w:uiPriority w:val="79"/>
    <w:rsid w:val="00A04A03"/>
    <w:pPr>
      <w:keepNext/>
      <w:keepLines/>
      <w:suppressAutoHyphens/>
      <w:spacing w:before="240" w:after="120"/>
      <w:ind w:firstLine="0"/>
      <w:jc w:val="left"/>
      <w:outlineLvl w:val="5"/>
    </w:pPr>
    <w:rPr>
      <w:b/>
      <w:smallCaps/>
      <w:spacing w:val="20"/>
    </w:rPr>
  </w:style>
  <w:style w:type="paragraph" w:customStyle="1" w:styleId="4-">
    <w:name w:val="**Буква4-основной"/>
    <w:basedOn w:val="3-"/>
    <w:uiPriority w:val="94"/>
    <w:rsid w:val="00A04A03"/>
    <w:pPr>
      <w:numPr>
        <w:ilvl w:val="3"/>
      </w:numPr>
    </w:pPr>
  </w:style>
  <w:style w:type="paragraph" w:customStyle="1" w:styleId="5-">
    <w:name w:val="**Буква5-основной"/>
    <w:basedOn w:val="4-"/>
    <w:uiPriority w:val="94"/>
    <w:rsid w:val="00A04A03"/>
    <w:pPr>
      <w:numPr>
        <w:ilvl w:val="4"/>
      </w:numPr>
      <w:ind w:left="0" w:firstLine="454"/>
    </w:pPr>
  </w:style>
  <w:style w:type="paragraph" w:customStyle="1" w:styleId="6-">
    <w:name w:val="**Буква6-основной"/>
    <w:basedOn w:val="5-"/>
    <w:uiPriority w:val="94"/>
    <w:rsid w:val="00A04A03"/>
    <w:pPr>
      <w:numPr>
        <w:ilvl w:val="5"/>
      </w:numPr>
      <w:ind w:left="0" w:firstLine="454"/>
    </w:pPr>
  </w:style>
  <w:style w:type="table" w:customStyle="1" w:styleId="-121">
    <w:name w:val="Таблица-сетка 1 светлая — акцент 21"/>
    <w:basedOn w:val="a7"/>
    <w:uiPriority w:val="46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6">
    <w:name w:val="annotation reference"/>
    <w:basedOn w:val="a6"/>
    <w:uiPriority w:val="99"/>
    <w:semiHidden/>
    <w:unhideWhenUsed/>
    <w:rsid w:val="00A04A03"/>
    <w:rPr>
      <w:sz w:val="16"/>
      <w:szCs w:val="16"/>
    </w:rPr>
  </w:style>
  <w:style w:type="paragraph" w:styleId="aff7">
    <w:name w:val="annotation text"/>
    <w:basedOn w:val="a4"/>
    <w:link w:val="aff8"/>
    <w:uiPriority w:val="99"/>
    <w:semiHidden/>
    <w:unhideWhenUsed/>
    <w:rsid w:val="00A04A03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6"/>
    <w:link w:val="aff7"/>
    <w:uiPriority w:val="99"/>
    <w:semiHidden/>
    <w:rsid w:val="00A04A03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04A03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04A03"/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-251">
    <w:name w:val="Таблица-сетка 2 — акцент 51"/>
    <w:basedOn w:val="a7"/>
    <w:uiPriority w:val="47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51">
    <w:name w:val="Таблица-сетка 4 — акцент 51"/>
    <w:basedOn w:val="a7"/>
    <w:uiPriority w:val="49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">
    <w:name w:val="Таблица-сетка 2 — акцент 61"/>
    <w:basedOn w:val="a7"/>
    <w:uiPriority w:val="47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3">
    <w:name w:val="Сетка таблицы светлая1"/>
    <w:basedOn w:val="a7"/>
    <w:uiPriority w:val="40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7"/>
    <w:uiPriority w:val="41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551">
    <w:name w:val="Таблица-сетка 5 темная — акцент 51"/>
    <w:basedOn w:val="a7"/>
    <w:uiPriority w:val="50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affb">
    <w:name w:val="Subtitle"/>
    <w:aliases w:val="**Заг-скрытый"/>
    <w:basedOn w:val="a5"/>
    <w:next w:val="a5"/>
    <w:link w:val="affc"/>
    <w:uiPriority w:val="30"/>
    <w:rsid w:val="00A04A03"/>
    <w:pPr>
      <w:keepNext/>
      <w:keepLines/>
      <w:suppressAutoHyphens/>
      <w:spacing w:before="240" w:after="120"/>
    </w:pPr>
    <w:rPr>
      <w:b/>
      <w:i/>
      <w:sz w:val="28"/>
    </w:rPr>
  </w:style>
  <w:style w:type="character" w:customStyle="1" w:styleId="affc">
    <w:name w:val="Подзаголовок Знак"/>
    <w:aliases w:val="**Заг-скрытый Знак"/>
    <w:link w:val="affb"/>
    <w:uiPriority w:val="30"/>
    <w:rsid w:val="00A04A0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table" w:customStyle="1" w:styleId="-341">
    <w:name w:val="Таблица-сетка 3 — акцент 41"/>
    <w:basedOn w:val="a7"/>
    <w:uiPriority w:val="48"/>
    <w:rsid w:val="00A04A03"/>
    <w:pPr>
      <w:spacing w:after="0" w:line="240" w:lineRule="auto"/>
      <w:ind w:firstLine="454"/>
    </w:pPr>
    <w:rPr>
      <w:rFonts w:ascii="Times New Roman" w:hAnsi="Times New Roman"/>
      <w:color w:val="000000" w:themeColor="text1"/>
      <w:sz w:val="26"/>
      <w:szCs w:val="26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1-">
    <w:name w:val="**Заг1-основной"/>
    <w:basedOn w:val="1"/>
    <w:next w:val="a5"/>
    <w:uiPriority w:val="99"/>
    <w:qFormat/>
    <w:rsid w:val="00A04A03"/>
    <w:pPr>
      <w:keepNext w:val="0"/>
      <w:keepLines w:val="0"/>
      <w:pageBreakBefore w:val="0"/>
      <w:suppressAutoHyphens w:val="0"/>
      <w:spacing w:after="0"/>
      <w:ind w:left="0" w:firstLine="454"/>
      <w:outlineLvl w:val="9"/>
    </w:pPr>
    <w:rPr>
      <w:b w:val="0"/>
      <w:smallCaps w:val="0"/>
      <w:spacing w:val="0"/>
      <w:sz w:val="26"/>
    </w:rPr>
  </w:style>
  <w:style w:type="paragraph" w:customStyle="1" w:styleId="affd">
    <w:name w:val="**Табл_текст_ГОСТ_центр"/>
    <w:basedOn w:val="a5"/>
    <w:uiPriority w:val="98"/>
    <w:rsid w:val="00A04A03"/>
    <w:pPr>
      <w:spacing w:line="440" w:lineRule="atLeast"/>
      <w:ind w:right="57" w:firstLine="0"/>
      <w:jc w:val="center"/>
    </w:pPr>
    <w:rPr>
      <w:rFonts w:ascii="Arial Narrow" w:hAnsi="Arial Narrow"/>
      <w:position w:val="12"/>
      <w:sz w:val="28"/>
      <w:szCs w:val="20"/>
    </w:rPr>
  </w:style>
  <w:style w:type="paragraph" w:customStyle="1" w:styleId="affe">
    <w:name w:val="**Табл_текст_ГОСТ"/>
    <w:basedOn w:val="a5"/>
    <w:uiPriority w:val="99"/>
    <w:rsid w:val="00A04A03"/>
    <w:pPr>
      <w:spacing w:line="440" w:lineRule="atLeast"/>
      <w:ind w:right="57" w:firstLine="0"/>
    </w:pPr>
    <w:rPr>
      <w:rFonts w:ascii="Arial Narrow" w:hAnsi="Arial Narrow"/>
      <w:position w:val="12"/>
      <w:sz w:val="28"/>
      <w:szCs w:val="20"/>
    </w:rPr>
  </w:style>
  <w:style w:type="paragraph" w:customStyle="1" w:styleId="14">
    <w:name w:val="**Табл_текст_ГОСТ_1"/>
    <w:basedOn w:val="affe"/>
    <w:semiHidden/>
    <w:rsid w:val="00A04A03"/>
    <w:pPr>
      <w:ind w:left="-57" w:right="-57"/>
      <w:jc w:val="center"/>
    </w:pPr>
  </w:style>
  <w:style w:type="paragraph" w:customStyle="1" w:styleId="23">
    <w:name w:val="**Табл_текст_ГОСТ_2"/>
    <w:basedOn w:val="affe"/>
    <w:semiHidden/>
    <w:rsid w:val="00A04A03"/>
    <w:pPr>
      <w:ind w:left="-57" w:right="-57"/>
      <w:jc w:val="center"/>
    </w:pPr>
  </w:style>
  <w:style w:type="paragraph" w:customStyle="1" w:styleId="32">
    <w:name w:val="**Табл_текст_ГОСТ_3"/>
    <w:basedOn w:val="affe"/>
    <w:semiHidden/>
    <w:rsid w:val="00A04A03"/>
    <w:pPr>
      <w:ind w:left="-57" w:right="0"/>
      <w:jc w:val="right"/>
    </w:pPr>
  </w:style>
  <w:style w:type="paragraph" w:customStyle="1" w:styleId="0">
    <w:name w:val="**Табл_текст_ГОСТ_центр_0"/>
    <w:basedOn w:val="affd"/>
    <w:semiHidden/>
    <w:rsid w:val="00A04A03"/>
    <w:pPr>
      <w:spacing w:line="168" w:lineRule="auto"/>
      <w:ind w:right="0"/>
    </w:pPr>
    <w:rPr>
      <w:position w:val="-4"/>
    </w:rPr>
  </w:style>
  <w:style w:type="paragraph" w:styleId="afff">
    <w:name w:val="Revision"/>
    <w:hidden/>
    <w:uiPriority w:val="99"/>
    <w:semiHidden/>
    <w:rsid w:val="002D2E90"/>
    <w:pPr>
      <w:spacing w:after="0" w:line="240" w:lineRule="auto"/>
    </w:pPr>
  </w:style>
  <w:style w:type="paragraph" w:customStyle="1" w:styleId="00">
    <w:name w:val="0 Рисунок Подпись"/>
    <w:next w:val="a4"/>
    <w:link w:val="02"/>
    <w:qFormat/>
    <w:rsid w:val="00224979"/>
    <w:pPr>
      <w:spacing w:before="120" w:after="120"/>
      <w:contextualSpacing/>
      <w:jc w:val="center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customStyle="1" w:styleId="02">
    <w:name w:val="0 Рисунок Подпись Знак"/>
    <w:link w:val="00"/>
    <w:rsid w:val="00224979"/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paragraph" w:customStyle="1" w:styleId="01">
    <w:name w:val="0 Прил Заголовок 1 ур"/>
    <w:next w:val="a4"/>
    <w:autoRedefine/>
    <w:qFormat/>
    <w:rsid w:val="00C720BA"/>
    <w:pPr>
      <w:pageBreakBefore/>
      <w:numPr>
        <w:numId w:val="22"/>
      </w:numPr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4"/>
      <w:lang w:eastAsia="ru-RU"/>
    </w:rPr>
  </w:style>
  <w:style w:type="paragraph" w:customStyle="1" w:styleId="15">
    <w:name w:val="Обычный1"/>
    <w:link w:val="CharChar"/>
    <w:rsid w:val="003A3EF4"/>
    <w:pPr>
      <w:spacing w:after="0" w:line="240" w:lineRule="auto"/>
    </w:pPr>
    <w:rPr>
      <w:rFonts w:ascii="Book Antiqua" w:eastAsia="ヒラギノ角ゴ Pro W3" w:hAnsi="Book Antiqua" w:cs="Times New Roman"/>
      <w:color w:val="000000"/>
      <w:sz w:val="20"/>
      <w:szCs w:val="20"/>
      <w:lang w:val="en-US" w:eastAsia="ru-RU"/>
    </w:rPr>
  </w:style>
  <w:style w:type="character" w:customStyle="1" w:styleId="CharChar">
    <w:name w:val="Обычный Char Char"/>
    <w:link w:val="15"/>
    <w:locked/>
    <w:rsid w:val="003A3EF4"/>
    <w:rPr>
      <w:rFonts w:ascii="Book Antiqua" w:eastAsia="ヒラギノ角ゴ Pro W3" w:hAnsi="Book Antiqua" w:cs="Times New Roman"/>
      <w:color w:val="000000"/>
      <w:sz w:val="20"/>
      <w:szCs w:val="20"/>
      <w:lang w:val="en-US" w:eastAsia="ru-RU"/>
    </w:rPr>
  </w:style>
  <w:style w:type="paragraph" w:customStyle="1" w:styleId="-0">
    <w:name w:val="Титульный лист - текст"/>
    <w:link w:val="-1"/>
    <w:rsid w:val="003A3E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1">
    <w:name w:val="Титульный лист - текст Знак"/>
    <w:link w:val="-0"/>
    <w:rsid w:val="003A3E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0">
    <w:name w:val="Выделение подчеркиванием"/>
    <w:qFormat/>
    <w:rsid w:val="003A3EF4"/>
    <w:rPr>
      <w:u w:val="single"/>
    </w:rPr>
  </w:style>
  <w:style w:type="paragraph" w:customStyle="1" w:styleId="33">
    <w:name w:val="я_Технический стиль 3"/>
    <w:basedOn w:val="-0"/>
    <w:link w:val="34"/>
    <w:qFormat/>
    <w:rsid w:val="003A3EF4"/>
    <w:rPr>
      <w:rFonts w:ascii="Arial" w:hAnsi="Arial" w:cs="Arial"/>
      <w:b/>
    </w:rPr>
  </w:style>
  <w:style w:type="character" w:customStyle="1" w:styleId="34">
    <w:name w:val="я_Технический стиль 3 Знак"/>
    <w:link w:val="33"/>
    <w:rsid w:val="003A3EF4"/>
    <w:rPr>
      <w:rFonts w:ascii="Arial" w:eastAsia="Times New Roman" w:hAnsi="Arial" w:cs="Arial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docs.oasis-open.org/wss/2004/01/oasis-200401-wss-wssecurity-utility-1.0.x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2B46-6B21-449C-AAED-8964355A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8992</Words>
  <Characters>51255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2025-10-22T07:06:00Z</dcterms:created>
  <dcterms:modified xsi:type="dcterms:W3CDTF">2025-10-22T07:06:00Z</dcterms:modified>
</cp:coreProperties>
</file>